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B4" w:rsidRDefault="00E95202" w:rsidP="00CF38B4">
      <w:r>
        <w:rPr>
          <w:rFonts w:ascii="仿宋_GB2312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3.55pt;margin-top:-24.15pt;width:396pt;height:43pt;z-index:251663360;mso-width-relative:page;mso-height-relative:page" fillcolor="red" stroked="f">
            <v:textpath style="font-family:&quot;小标宋&quot;" trim="t" fitpath="t" string="荣    成    市    总    工    会"/>
          </v:shape>
        </w:pict>
      </w:r>
      <w:r w:rsidR="00CF38B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052C00" wp14:editId="7075E98B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5695950" cy="47625"/>
                <wp:effectExtent l="0" t="13970" r="3810" b="1460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47625"/>
                          <a:chOff x="1992" y="2986"/>
                          <a:chExt cx="8970" cy="7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1992" y="2986"/>
                            <a:ext cx="897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992" y="3061"/>
                            <a:ext cx="895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6pt;margin-top:24.15pt;width:448.5pt;height:3.75pt;z-index:251664384" coordorigin="1992,2986" coordsize="89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">
                <v:line id="直接连接符 3" o:spid="_x0000_s1027" style="position:absolute;visibility:visible;mso-wrap-style:square" from="1992,2986" to="1096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1o8IAAADaAAAADwAAAGRycy9kb3ducmV2LnhtbESPQWsCMRSE74L/ITyhN020xcrWKCqW&#10;Fm9dLV4fm9fN0s3Luknd7b9vCoLHYWa+YZbr3tXiSm2oPGuYThQI4sKbiksNp+PreAEiRGSDtWfS&#10;8EsB1qvhYImZ8R1/0DWPpUgQDhlqsDE2mZShsOQwTHxDnLwv3zqMSbalNC12Ce5qOVNqLh1WnBYs&#10;NrSzVHznP07Dtnsu8ZMOe6tmx8v+6fymcHfW+mHUb15AROrjPXxrvxsNj/B/Jd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A1o8IAAADaAAAADwAAAAAAAAAAAAAA&#10;AAChAgAAZHJzL2Rvd25yZXYueG1sUEsFBgAAAAAEAAQA+QAAAJADAAAAAA==&#10;" strokecolor="red" strokeweight="2.25pt">
                  <v:stroke joinstyle="miter"/>
                </v:line>
                <v:line id="直接连接符 6" o:spid="_x0000_s1028" style="position:absolute;visibility:visible;mso-wrap-style:square" from="1992,3061" to="10947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fEsQAAADaAAAADwAAAGRycy9kb3ducmV2LnhtbESPQWvCQBSE74X+h+UVequbeggSXaVa&#10;agWLYPTQ4yP7TIK7b9PsmkR/fVco9DjMzDfMbDFYIzpqfe1YwesoAUFcOF1zqeB4+HiZgPABWaNx&#10;TAqu5GExf3yYYaZdz3vq8lCKCGGfoYIqhCaT0hcVWfQj1xBH7+RaiyHKtpS6xT7CrZHjJEmlxZrj&#10;QoUNrSoqzvnFKvjGybI0P7h9X39+Dbv0dFvx+qDU89PwNgURaAj/4b/2RitI4X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F8SxAAAANoAAAAPAAAAAAAAAAAA&#10;AAAAAKECAABkcnMvZG93bnJldi54bWxQSwUGAAAAAAQABAD5AAAAkgMAAAAA&#10;" strokecolor="red">
                  <v:stroke joinstyle="miter"/>
                </v:line>
              </v:group>
            </w:pict>
          </mc:Fallback>
        </mc:AlternateContent>
      </w:r>
    </w:p>
    <w:p w:rsidR="00B65139" w:rsidRDefault="00B65139">
      <w:pPr>
        <w:spacing w:line="560" w:lineRule="exact"/>
        <w:jc w:val="center"/>
      </w:pPr>
    </w:p>
    <w:p w:rsidR="00072E27" w:rsidRDefault="0077453F">
      <w:pPr>
        <w:spacing w:line="560" w:lineRule="exact"/>
        <w:jc w:val="center"/>
        <w:rPr>
          <w:rFonts w:ascii="Nimbus Roman No9 L" w:eastAsia="方正小标宋简体" w:hAnsi="Nimbus Roman No9 L" w:cs="Nimbus Roman No9 L" w:hint="eastAsia"/>
          <w:sz w:val="44"/>
          <w:szCs w:val="44"/>
        </w:rPr>
      </w:pPr>
      <w:r>
        <w:rPr>
          <w:rFonts w:ascii="Nimbus Roman No9 L" w:eastAsia="方正小标宋简体" w:hAnsi="Nimbus Roman No9 L" w:cs="Nimbus Roman No9 L"/>
          <w:sz w:val="44"/>
          <w:szCs w:val="44"/>
        </w:rPr>
        <w:t>关于切实做好全市工会安全生产工作的通知</w:t>
      </w:r>
    </w:p>
    <w:p w:rsidR="00B65139" w:rsidRDefault="00B65139">
      <w:pPr>
        <w:spacing w:line="560" w:lineRule="exact"/>
        <w:rPr>
          <w:rFonts w:ascii="Nimbus Roman No9 L" w:hAnsi="Nimbus Roman No9 L" w:cs="Nimbus Roman No9 L" w:hint="eastAsia"/>
        </w:rPr>
      </w:pPr>
    </w:p>
    <w:p w:rsidR="00072E27" w:rsidRDefault="0009260E">
      <w:pPr>
        <w:spacing w:line="560" w:lineRule="exact"/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 w:hint="eastAsia"/>
        </w:rPr>
        <w:t>各区镇街道总工会、市直各工会，</w:t>
      </w:r>
      <w:bookmarkStart w:id="0" w:name="_GoBack"/>
      <w:bookmarkEnd w:id="0"/>
      <w:r>
        <w:rPr>
          <w:rFonts w:ascii="Nimbus Roman No9 L" w:hAnsi="Nimbus Roman No9 L" w:cs="Nimbus Roman No9 L" w:hint="eastAsia"/>
        </w:rPr>
        <w:t>市总工会</w:t>
      </w:r>
      <w:r w:rsidR="00786C93">
        <w:rPr>
          <w:rFonts w:ascii="Nimbus Roman No9 L" w:hAnsi="Nimbus Roman No9 L" w:cs="Nimbus Roman No9 L"/>
        </w:rPr>
        <w:t>各部室、市职工服务中心（工人文化宫）</w:t>
      </w:r>
      <w:r w:rsidR="0077453F">
        <w:rPr>
          <w:rFonts w:ascii="Nimbus Roman No9 L" w:hAnsi="Nimbus Roman No9 L" w:cs="Nimbus Roman No9 L"/>
        </w:rPr>
        <w:t>：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/>
        </w:rPr>
        <w:t>为深入学习贯彻习近平总书记关于安全生产的重要指示批示精神，全力配合做好安全生产工作，</w:t>
      </w:r>
      <w:proofErr w:type="gramStart"/>
      <w:r>
        <w:rPr>
          <w:rFonts w:ascii="Nimbus Roman No9 L" w:hAnsi="Nimbus Roman No9 L" w:cs="Nimbus Roman No9 L"/>
        </w:rPr>
        <w:t>助力全市</w:t>
      </w:r>
      <w:proofErr w:type="gramEnd"/>
      <w:r>
        <w:rPr>
          <w:rFonts w:ascii="Nimbus Roman No9 L" w:hAnsi="Nimbus Roman No9 L" w:cs="Nimbus Roman No9 L"/>
        </w:rPr>
        <w:t>安全生产形势持续稳定好转，</w:t>
      </w:r>
      <w:r w:rsidR="0009260E">
        <w:rPr>
          <w:rFonts w:ascii="Nimbus Roman No9 L" w:hAnsi="Nimbus Roman No9 L" w:cs="Nimbus Roman No9 L"/>
        </w:rPr>
        <w:t>按照上级相关工作要求，</w:t>
      </w:r>
      <w:r>
        <w:rPr>
          <w:rFonts w:ascii="Nimbus Roman No9 L" w:hAnsi="Nimbus Roman No9 L" w:cs="Nimbus Roman No9 L"/>
        </w:rPr>
        <w:t>现就切实做好全市工会安全生产工作通知如下。</w:t>
      </w:r>
    </w:p>
    <w:p w:rsidR="00072E27" w:rsidRPr="003D2F93" w:rsidRDefault="0077453F">
      <w:pPr>
        <w:spacing w:line="560" w:lineRule="exact"/>
        <w:ind w:firstLineChars="200" w:firstLine="640"/>
        <w:rPr>
          <w:rFonts w:ascii="黑体" w:eastAsia="黑体" w:hAnsi="黑体" w:cs="Nimbus Roman No9 L"/>
        </w:rPr>
      </w:pPr>
      <w:r w:rsidRPr="003D2F93">
        <w:rPr>
          <w:rFonts w:ascii="黑体" w:eastAsia="黑体" w:hAnsi="黑体" w:cs="Nimbus Roman No9 L"/>
        </w:rPr>
        <w:t>一、提高政治站位，高度重视安全生产工作</w:t>
      </w:r>
    </w:p>
    <w:p w:rsidR="00072E27" w:rsidRPr="00A3501F" w:rsidRDefault="0077453F" w:rsidP="00A3501F">
      <w:pPr>
        <w:spacing w:line="560" w:lineRule="exact"/>
        <w:ind w:firstLineChars="200" w:firstLine="640"/>
        <w:rPr>
          <w:rFonts w:ascii="仿宋_GB2312" w:hAnsi="Nimbus Roman No9 L" w:cs="Nimbus Roman No9 L" w:hint="eastAsia"/>
        </w:rPr>
      </w:pPr>
      <w:r w:rsidRPr="00A3501F">
        <w:rPr>
          <w:rFonts w:ascii="仿宋_GB2312" w:hAnsi="Nimbus Roman No9 L" w:cs="Nimbus Roman No9 L" w:hint="eastAsia"/>
        </w:rPr>
        <w:t>11月29日，全国安全生产电视电话会议在京召开。会议强调，要深入贯彻习近平总书记重要指示精神，深刻汲取近期事故教训，举一反三严控重点行业领域安全风险，下大力气提升隐患排查整治质效，拿出过硬措施做好岁末年初安全生产工作，坚决防范遏制重特大事故发生。随后召开的</w:t>
      </w:r>
      <w:r w:rsidR="00DD1038">
        <w:rPr>
          <w:rFonts w:ascii="仿宋_GB2312" w:hAnsi="Nimbus Roman No9 L" w:cs="Nimbus Roman No9 L" w:hint="eastAsia"/>
        </w:rPr>
        <w:t>山东省、威海市、荣成市</w:t>
      </w:r>
      <w:r w:rsidRPr="00A3501F">
        <w:rPr>
          <w:rFonts w:ascii="仿宋_GB2312" w:hAnsi="Nimbus Roman No9 L" w:cs="Nimbus Roman No9 L" w:hint="eastAsia"/>
        </w:rPr>
        <w:t>安全生产视频会议，对岁末年初安全生产工作进行了再安排、再部署。工会要始终坚持人民至上、生命至上，把思想和行动</w:t>
      </w:r>
      <w:proofErr w:type="gramStart"/>
      <w:r w:rsidRPr="00A3501F">
        <w:rPr>
          <w:rFonts w:ascii="仿宋_GB2312" w:hAnsi="Nimbus Roman No9 L" w:cs="Nimbus Roman No9 L" w:hint="eastAsia"/>
        </w:rPr>
        <w:t>统一到习近</w:t>
      </w:r>
      <w:proofErr w:type="gramEnd"/>
      <w:r w:rsidRPr="00A3501F">
        <w:rPr>
          <w:rFonts w:ascii="仿宋_GB2312" w:hAnsi="Nimbus Roman No9 L" w:cs="Nimbus Roman No9 L" w:hint="eastAsia"/>
        </w:rPr>
        <w:t>平总书记重要指示精神上来，切实增强“时时放心不下”的责任感，进一步提高政治站位，深入贯彻落实</w:t>
      </w:r>
      <w:r w:rsidR="00223BED">
        <w:rPr>
          <w:rFonts w:ascii="仿宋_GB2312" w:hAnsi="Nimbus Roman No9 L" w:cs="Nimbus Roman No9 L" w:hint="eastAsia"/>
        </w:rPr>
        <w:t>各级</w:t>
      </w:r>
      <w:r w:rsidRPr="00A3501F">
        <w:rPr>
          <w:rFonts w:ascii="仿宋_GB2312" w:hAnsi="Nimbus Roman No9 L" w:cs="Nimbus Roman No9 L" w:hint="eastAsia"/>
        </w:rPr>
        <w:t>关于安全生产工作决策部署要求，坚决守</w:t>
      </w:r>
      <w:proofErr w:type="gramStart"/>
      <w:r w:rsidRPr="00A3501F">
        <w:rPr>
          <w:rFonts w:ascii="仿宋_GB2312" w:hAnsi="Nimbus Roman No9 L" w:cs="Nimbus Roman No9 L" w:hint="eastAsia"/>
        </w:rPr>
        <w:t>牢安全</w:t>
      </w:r>
      <w:proofErr w:type="gramEnd"/>
      <w:r w:rsidRPr="00A3501F">
        <w:rPr>
          <w:rFonts w:ascii="仿宋_GB2312" w:hAnsi="Nimbus Roman No9 L" w:cs="Nimbus Roman No9 L" w:hint="eastAsia"/>
        </w:rPr>
        <w:t>底线，不断提升工会安全生产工作整体水平，为推动绿色低碳高质量发展营造良好环境。要</w:t>
      </w:r>
      <w:r w:rsidRPr="00A3501F">
        <w:rPr>
          <w:rFonts w:ascii="仿宋_GB2312" w:hAnsi="Nimbus Roman No9 L" w:cs="Nimbus Roman No9 L" w:hint="eastAsia"/>
        </w:rPr>
        <w:lastRenderedPageBreak/>
        <w:t>紧密结合工会工作职责，在岁末年初关键时期，把加强工会群众性安全生产工作摆在突出位置，进一步加强组织领导、强化责任落实、夯实基层基础、完善工作机制，广泛动员基层职工投身安全生产群防群治实践，努力在推动全市安全生产形势持续向好中展现工会组织担当作为。</w:t>
      </w:r>
    </w:p>
    <w:p w:rsidR="00072E27" w:rsidRPr="003D2F93" w:rsidRDefault="0077453F">
      <w:pPr>
        <w:spacing w:line="560" w:lineRule="exact"/>
        <w:ind w:firstLineChars="200" w:firstLine="640"/>
        <w:rPr>
          <w:rFonts w:ascii="黑体" w:eastAsia="黑体" w:hAnsi="黑体" w:cs="Nimbus Roman No9 L"/>
        </w:rPr>
      </w:pPr>
      <w:r w:rsidRPr="003D2F93">
        <w:rPr>
          <w:rFonts w:ascii="黑体" w:eastAsia="黑体" w:hAnsi="黑体" w:cs="Nimbus Roman No9 L"/>
        </w:rPr>
        <w:t>二、聚焦重点领域，切实提升工会安全生产管理水平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/>
        </w:rPr>
        <w:t>岁末年初历来是生产安全事故易发高发期，</w:t>
      </w:r>
      <w:proofErr w:type="gramStart"/>
      <w:r>
        <w:rPr>
          <w:rFonts w:ascii="Nimbus Roman No9 L" w:hAnsi="Nimbus Roman No9 L" w:cs="Nimbus Roman No9 L"/>
        </w:rPr>
        <w:t>受复杂</w:t>
      </w:r>
      <w:proofErr w:type="gramEnd"/>
      <w:r>
        <w:rPr>
          <w:rFonts w:ascii="Nimbus Roman No9 L" w:hAnsi="Nimbus Roman No9 L" w:cs="Nimbus Roman No9 L"/>
        </w:rPr>
        <w:t>外部环境冲击和冬季极端天气等因素影响，安全生产形势严峻复杂。工会要切实加强</w:t>
      </w:r>
      <w:r w:rsidRPr="003D2F93">
        <w:rPr>
          <w:rFonts w:ascii="Nimbus Roman No9 L" w:hAnsi="Nimbus Roman No9 L" w:cs="Nimbus Roman No9 L"/>
        </w:rPr>
        <w:t>工会机关和直属单位的</w:t>
      </w:r>
      <w:r>
        <w:rPr>
          <w:rFonts w:ascii="Nimbus Roman No9 L" w:hAnsi="Nimbus Roman No9 L" w:cs="Nimbus Roman No9 L"/>
        </w:rPr>
        <w:t>安全管理，持续落实</w:t>
      </w:r>
      <w:r w:rsidRPr="003D2F93">
        <w:rPr>
          <w:rFonts w:ascii="Nimbus Roman No9 L" w:hAnsi="Nimbus Roman No9 L" w:cs="Nimbus Roman No9 L"/>
        </w:rPr>
        <w:t>工会直属单位</w:t>
      </w:r>
      <w:r>
        <w:rPr>
          <w:rFonts w:ascii="Nimbus Roman No9 L" w:hAnsi="Nimbus Roman No9 L" w:cs="Nimbus Roman No9 L"/>
        </w:rPr>
        <w:t>安全生产责任制，围绕工作场所安全、食品安全、消防安全等重点领域，深入开展安全隐患排查治理，建立健全重要时间节点和重要会议活动安全应急预案，全方位织</w:t>
      </w:r>
      <w:proofErr w:type="gramStart"/>
      <w:r>
        <w:rPr>
          <w:rFonts w:ascii="Nimbus Roman No9 L" w:hAnsi="Nimbus Roman No9 L" w:cs="Nimbus Roman No9 L"/>
        </w:rPr>
        <w:t>牢安全</w:t>
      </w:r>
      <w:proofErr w:type="gramEnd"/>
      <w:r>
        <w:rPr>
          <w:rFonts w:ascii="Nimbus Roman No9 L" w:hAnsi="Nimbus Roman No9 L" w:cs="Nimbus Roman No9 L"/>
        </w:rPr>
        <w:t>防护网。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/>
        </w:rPr>
        <w:t>要加强职工服务阵地安全管理，针对职工服务阵地活动频繁、人流密集等特点，加大安全工作物资投入，定期对水、电、气、火、围栏防护、医疗救治等关键部位和应急求助设施进行巡查检查，组织人员进行安全技能培训和应急演练，确保一旦发生险情，做到有力有序有效应对处置，切实维护职工群众生命财产安全。</w:t>
      </w:r>
      <w:r w:rsidRPr="0009260E">
        <w:rPr>
          <w:rFonts w:ascii="楷体" w:eastAsia="楷体" w:hAnsi="楷体" w:cs="方正楷体_GBK" w:hint="eastAsia"/>
        </w:rPr>
        <w:t>（职工服务中心负责）</w:t>
      </w:r>
    </w:p>
    <w:p w:rsidR="00072E27" w:rsidRDefault="0077453F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</w:rPr>
      </w:pPr>
      <w:r>
        <w:rPr>
          <w:rFonts w:ascii="Nimbus Roman No9 L" w:hAnsi="Nimbus Roman No9 L" w:cs="Nimbus Roman No9 L"/>
        </w:rPr>
        <w:t>要高度重视一线职工</w:t>
      </w:r>
      <w:proofErr w:type="gramStart"/>
      <w:r>
        <w:rPr>
          <w:rFonts w:ascii="Nimbus Roman No9 L" w:hAnsi="Nimbus Roman No9 L" w:cs="Nimbus Roman No9 L"/>
        </w:rPr>
        <w:t>疗</w:t>
      </w:r>
      <w:proofErr w:type="gramEnd"/>
      <w:r>
        <w:rPr>
          <w:rFonts w:ascii="Nimbus Roman No9 L" w:hAnsi="Nimbus Roman No9 L" w:cs="Nimbus Roman No9 L"/>
        </w:rPr>
        <w:t>休养等集体活动安全，加强交通、住宿、饮食、外出游览等各环节的隐患排查和安全管理，安排专人全程对接每批次</w:t>
      </w:r>
      <w:proofErr w:type="gramStart"/>
      <w:r>
        <w:rPr>
          <w:rFonts w:ascii="Nimbus Roman No9 L" w:hAnsi="Nimbus Roman No9 L" w:cs="Nimbus Roman No9 L"/>
        </w:rPr>
        <w:t>疗</w:t>
      </w:r>
      <w:proofErr w:type="gramEnd"/>
      <w:r>
        <w:rPr>
          <w:rFonts w:ascii="Nimbus Roman No9 L" w:hAnsi="Nimbus Roman No9 L" w:cs="Nimbus Roman No9 L"/>
        </w:rPr>
        <w:t>休养活动，周密制定应急预案，</w:t>
      </w:r>
      <w:proofErr w:type="gramStart"/>
      <w:r>
        <w:rPr>
          <w:rFonts w:ascii="Nimbus Roman No9 L" w:hAnsi="Nimbus Roman No9 L" w:cs="Nimbus Roman No9 L"/>
        </w:rPr>
        <w:t>严格落细落实</w:t>
      </w:r>
      <w:proofErr w:type="gramEnd"/>
      <w:r>
        <w:rPr>
          <w:rFonts w:ascii="Nimbus Roman No9 L" w:hAnsi="Nimbus Roman No9 L" w:cs="Nimbus Roman No9 L"/>
        </w:rPr>
        <w:t>各项防范措施，确保活动全过程安全。</w:t>
      </w:r>
      <w:r w:rsidRPr="0009260E">
        <w:rPr>
          <w:rFonts w:ascii="楷体" w:eastAsia="楷体" w:hAnsi="楷体" w:cs="方正楷体_GBK" w:hint="eastAsia"/>
        </w:rPr>
        <w:t>（职工服务中心负责）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 w:rsidRPr="003D2F93">
        <w:rPr>
          <w:rFonts w:ascii="Nimbus Roman No9 L" w:hAnsi="Nimbus Roman No9 L" w:cs="Nimbus Roman No9 L"/>
        </w:rPr>
        <w:lastRenderedPageBreak/>
        <w:t>市总工会机关及直属单位</w:t>
      </w:r>
      <w:r>
        <w:rPr>
          <w:rFonts w:ascii="Nimbus Roman No9 L" w:hAnsi="Nimbus Roman No9 L" w:cs="Nimbus Roman No9 L"/>
        </w:rPr>
        <w:t>要认真开展安全检查，对重点部位可聘请专业机构或专业人员协助开展检查，存在安全问题的，及时进行整改，坚决防止各类事故发生，安全检查有关情况及时报分管领导。</w:t>
      </w:r>
      <w:r w:rsidRPr="0009260E">
        <w:rPr>
          <w:rFonts w:ascii="楷体" w:eastAsia="楷体" w:hAnsi="楷体" w:cs="方正楷体_GBK" w:hint="eastAsia"/>
        </w:rPr>
        <w:t>（办公室、职工服务中心按职责分工负责）</w:t>
      </w:r>
    </w:p>
    <w:p w:rsidR="00072E27" w:rsidRDefault="0077453F">
      <w:pPr>
        <w:spacing w:line="560" w:lineRule="exact"/>
        <w:ind w:firstLineChars="200" w:firstLine="640"/>
        <w:rPr>
          <w:rFonts w:ascii="Nimbus Roman No9 L" w:eastAsia="黑体" w:hAnsi="Nimbus Roman No9 L" w:cs="Nimbus Roman No9 L" w:hint="eastAsia"/>
        </w:rPr>
      </w:pPr>
      <w:r>
        <w:rPr>
          <w:rFonts w:ascii="Nimbus Roman No9 L" w:eastAsia="黑体" w:hAnsi="Nimbus Roman No9 L" w:cs="Nimbus Roman No9 L"/>
        </w:rPr>
        <w:t>三、狠抓工作落实，持续夯实工会安全生产群众基础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 w:rsidRPr="003D2F93">
        <w:rPr>
          <w:rFonts w:ascii="Nimbus Roman No9 L" w:hAnsi="Nimbus Roman No9 L" w:cs="Nimbus Roman No9 L"/>
        </w:rPr>
        <w:t>全市各级工会</w:t>
      </w:r>
      <w:r>
        <w:rPr>
          <w:rFonts w:ascii="Nimbus Roman No9 L" w:hAnsi="Nimbus Roman No9 L" w:cs="Nimbus Roman No9 L"/>
        </w:rPr>
        <w:t>要坚持以</w:t>
      </w:r>
      <w:r>
        <w:rPr>
          <w:rFonts w:ascii="Nimbus Roman No9 L" w:hAnsi="Nimbus Roman No9 L" w:cs="Nimbus Roman No9 L" w:hint="eastAsia"/>
        </w:rPr>
        <w:t>“</w:t>
      </w:r>
      <w:r>
        <w:rPr>
          <w:rFonts w:ascii="Nimbus Roman No9 L" w:hAnsi="Nimbus Roman No9 L" w:cs="Nimbus Roman No9 L"/>
        </w:rPr>
        <w:t>安康杯</w:t>
      </w:r>
      <w:r>
        <w:rPr>
          <w:rFonts w:ascii="Nimbus Roman No9 L" w:hAnsi="Nimbus Roman No9 L" w:cs="Nimbus Roman No9 L" w:hint="eastAsia"/>
        </w:rPr>
        <w:t>”</w:t>
      </w:r>
      <w:r>
        <w:rPr>
          <w:rFonts w:ascii="Nimbus Roman No9 L" w:hAnsi="Nimbus Roman No9 L" w:cs="Nimbus Roman No9 L"/>
        </w:rPr>
        <w:t>竞赛、</w:t>
      </w:r>
      <w:r>
        <w:rPr>
          <w:rFonts w:ascii="Nimbus Roman No9 L" w:hAnsi="Nimbus Roman No9 L" w:cs="Nimbus Roman No9 L" w:hint="eastAsia"/>
        </w:rPr>
        <w:t>“</w:t>
      </w:r>
      <w:r>
        <w:rPr>
          <w:rFonts w:ascii="Nimbus Roman No9 L" w:hAnsi="Nimbus Roman No9 L" w:cs="Nimbus Roman No9 L"/>
        </w:rPr>
        <w:t>查保促</w:t>
      </w:r>
      <w:r>
        <w:rPr>
          <w:rFonts w:ascii="Nimbus Roman No9 L" w:hAnsi="Nimbus Roman No9 L" w:cs="Nimbus Roman No9 L" w:hint="eastAsia"/>
        </w:rPr>
        <w:t>”</w:t>
      </w:r>
      <w:r>
        <w:rPr>
          <w:rFonts w:ascii="Nimbus Roman No9 L" w:hAnsi="Nimbus Roman No9 L" w:cs="Nimbus Roman No9 L"/>
        </w:rPr>
        <w:t>等活动为载体，聚焦矿山、道路交通、海上安全、建筑施工、燃气、森林防火等重点行业，商业综合体、医院、养老院、学校、</w:t>
      </w:r>
      <w:r>
        <w:rPr>
          <w:rFonts w:ascii="Nimbus Roman No9 L" w:hAnsi="Nimbus Roman No9 L" w:cs="Nimbus Roman No9 L" w:hint="eastAsia"/>
        </w:rPr>
        <w:t>“</w:t>
      </w:r>
      <w:r>
        <w:rPr>
          <w:rFonts w:ascii="Nimbus Roman No9 L" w:hAnsi="Nimbus Roman No9 L" w:cs="Nimbus Roman No9 L"/>
        </w:rPr>
        <w:t>九小场所</w:t>
      </w:r>
      <w:r>
        <w:rPr>
          <w:rFonts w:ascii="Nimbus Roman No9 L" w:hAnsi="Nimbus Roman No9 L" w:cs="Nimbus Roman No9 L" w:hint="eastAsia"/>
        </w:rPr>
        <w:t>”</w:t>
      </w:r>
      <w:r>
        <w:rPr>
          <w:rFonts w:ascii="Nimbus Roman No9 L" w:hAnsi="Nimbus Roman No9 L" w:cs="Nimbus Roman No9 L"/>
        </w:rPr>
        <w:t>等重点场所，动员发动广大职工群众积极参与隐患排查治理。要督促用人单位落实安全生产主体责任，督促落实新入职员工、车间班组、企业</w:t>
      </w:r>
      <w:r>
        <w:rPr>
          <w:rFonts w:ascii="Nimbus Roman No9 L" w:hAnsi="Nimbus Roman No9 L" w:cs="Nimbus Roman No9 L" w:hint="eastAsia"/>
        </w:rPr>
        <w:t>“</w:t>
      </w:r>
      <w:r>
        <w:rPr>
          <w:rFonts w:ascii="Nimbus Roman No9 L" w:hAnsi="Nimbus Roman No9 L" w:cs="Nimbus Roman No9 L"/>
        </w:rPr>
        <w:t>三级</w:t>
      </w:r>
      <w:r>
        <w:rPr>
          <w:rFonts w:ascii="Nimbus Roman No9 L" w:hAnsi="Nimbus Roman No9 L" w:cs="Nimbus Roman No9 L" w:hint="eastAsia"/>
        </w:rPr>
        <w:t>”</w:t>
      </w:r>
      <w:r>
        <w:rPr>
          <w:rFonts w:ascii="Nimbus Roman No9 L" w:hAnsi="Nimbus Roman No9 L" w:cs="Nimbus Roman No9 L"/>
        </w:rPr>
        <w:t>安全培训，开展警示教育和应急处置、逃生自救演练活动，提高职工事故防范、应急处置和自我保护能力。要积极推进企业群众性安全文化建设，组织开展安全生产</w:t>
      </w:r>
      <w:r>
        <w:rPr>
          <w:rFonts w:ascii="Nimbus Roman No9 L" w:hAnsi="Nimbus Roman No9 L" w:cs="Nimbus Roman No9 L" w:hint="eastAsia"/>
        </w:rPr>
        <w:t>“</w:t>
      </w:r>
      <w:r>
        <w:rPr>
          <w:rFonts w:ascii="Nimbus Roman No9 L" w:hAnsi="Nimbus Roman No9 L" w:cs="Nimbus Roman No9 L"/>
        </w:rPr>
        <w:t>大讲堂</w:t>
      </w:r>
      <w:r>
        <w:rPr>
          <w:rFonts w:ascii="Nimbus Roman No9 L" w:hAnsi="Nimbus Roman No9 L" w:cs="Nimbus Roman No9 L" w:hint="eastAsia"/>
        </w:rPr>
        <w:t>”“</w:t>
      </w:r>
      <w:r>
        <w:rPr>
          <w:rFonts w:ascii="Nimbus Roman No9 L" w:hAnsi="Nimbus Roman No9 L" w:cs="Nimbus Roman No9 L"/>
        </w:rPr>
        <w:t>微课堂</w:t>
      </w:r>
      <w:r>
        <w:rPr>
          <w:rFonts w:ascii="Nimbus Roman No9 L" w:hAnsi="Nimbus Roman No9 L" w:cs="Nimbus Roman No9 L" w:hint="eastAsia"/>
        </w:rPr>
        <w:t>”</w:t>
      </w:r>
      <w:r>
        <w:rPr>
          <w:rFonts w:ascii="Nimbus Roman No9 L" w:hAnsi="Nimbus Roman No9 L" w:cs="Nimbus Roman No9 L"/>
        </w:rPr>
        <w:t>等活动，广泛宣传安全生产法、职业病防治法等法律法规，引导广大职工群众不断增强安全生产意识，树立正确安全价值观，营造安全生产良好氛围。</w:t>
      </w:r>
      <w:r w:rsidRPr="0009260E">
        <w:rPr>
          <w:rFonts w:ascii="楷体" w:eastAsia="楷体" w:hAnsi="楷体" w:cs="方正楷体_GBK" w:hint="eastAsia"/>
        </w:rPr>
        <w:t>（生产部、组宣部按职责分工负责）</w:t>
      </w:r>
    </w:p>
    <w:p w:rsidR="00072E27" w:rsidRDefault="0077453F">
      <w:pPr>
        <w:spacing w:line="560" w:lineRule="exact"/>
        <w:ind w:firstLineChars="200" w:firstLine="640"/>
        <w:rPr>
          <w:rFonts w:ascii="Nimbus Roman No9 L" w:eastAsia="黑体" w:hAnsi="Nimbus Roman No9 L" w:cs="Nimbus Roman No9 L" w:hint="eastAsia"/>
        </w:rPr>
      </w:pPr>
      <w:r>
        <w:rPr>
          <w:rFonts w:ascii="Nimbus Roman No9 L" w:eastAsia="黑体" w:hAnsi="Nimbus Roman No9 L" w:cs="Nimbus Roman No9 L"/>
        </w:rPr>
        <w:t>四、强化组织实施，确保各项工作任务落地见效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 w:rsidRPr="00A3501F">
        <w:rPr>
          <w:rFonts w:ascii="楷体_GB2312" w:eastAsia="楷体_GB2312" w:hAnsi="Nimbus Roman No9 L" w:cs="Nimbus Roman No9 L" w:hint="eastAsia"/>
        </w:rPr>
        <w:t>（一）加强组织领导。</w:t>
      </w:r>
      <w:r w:rsidRPr="003D2F93">
        <w:rPr>
          <w:rFonts w:ascii="Nimbus Roman No9 L" w:hAnsi="Nimbus Roman No9 L" w:cs="Nimbus Roman No9 L"/>
        </w:rPr>
        <w:t>各级工会要加强对安全生产工作的组织领导，主要负责同志要亲自抓、负总责，统筹协调工会内外</w:t>
      </w:r>
      <w:r>
        <w:rPr>
          <w:rFonts w:ascii="Nimbus Roman No9 L" w:hAnsi="Nimbus Roman No9 L" w:cs="Nimbus Roman No9 L"/>
        </w:rPr>
        <w:t>资源，在人、财、物等方面给予大力支持和保障，着力解决工作中遇到的困难和问题，为做好工会群众性安全生产工作创造良好条</w:t>
      </w:r>
      <w:r>
        <w:rPr>
          <w:rFonts w:ascii="Nimbus Roman No9 L" w:hAnsi="Nimbus Roman No9 L" w:cs="Nimbus Roman No9 L"/>
        </w:rPr>
        <w:lastRenderedPageBreak/>
        <w:t>件。</w:t>
      </w:r>
      <w:r w:rsidRPr="0009260E">
        <w:rPr>
          <w:rFonts w:ascii="楷体" w:eastAsia="楷体" w:hAnsi="楷体" w:cs="方正楷体_GBK" w:hint="eastAsia"/>
        </w:rPr>
        <w:t>（办公室、财务</w:t>
      </w:r>
      <w:r w:rsidR="005F5653">
        <w:rPr>
          <w:rFonts w:ascii="楷体" w:eastAsia="楷体" w:hAnsi="楷体" w:cs="方正楷体_GBK" w:hint="eastAsia"/>
        </w:rPr>
        <w:t>和资产管理部</w:t>
      </w:r>
      <w:r w:rsidRPr="0009260E">
        <w:rPr>
          <w:rFonts w:ascii="楷体" w:eastAsia="楷体" w:hAnsi="楷体" w:cs="方正楷体_GBK" w:hint="eastAsia"/>
        </w:rPr>
        <w:t>按职责分工负责）</w:t>
      </w:r>
    </w:p>
    <w:p w:rsidR="00072E27" w:rsidRDefault="0077453F">
      <w:pPr>
        <w:snapToGrid w:val="0"/>
        <w:spacing w:line="560" w:lineRule="exact"/>
        <w:ind w:firstLine="705"/>
        <w:rPr>
          <w:rFonts w:ascii="Nimbus Roman No9 L" w:hAnsi="Nimbus Roman No9 L" w:cs="Nimbus Roman No9 L" w:hint="eastAsia"/>
        </w:rPr>
      </w:pPr>
      <w:r w:rsidRPr="00A3501F">
        <w:rPr>
          <w:rFonts w:ascii="楷体_GB2312" w:eastAsia="楷体_GB2312" w:hAnsi="Nimbus Roman No9 L" w:cs="Nimbus Roman No9 L"/>
        </w:rPr>
        <w:t>（二）健全工作机制。</w:t>
      </w:r>
      <w:r w:rsidRPr="003D2F93">
        <w:rPr>
          <w:rFonts w:ascii="Nimbus Roman No9 L" w:hAnsi="Nimbus Roman No9 L" w:cs="Nimbus Roman No9 L"/>
        </w:rPr>
        <w:t>各级工会</w:t>
      </w:r>
      <w:r>
        <w:rPr>
          <w:rFonts w:ascii="Nimbus Roman No9 L" w:hAnsi="Nimbus Roman No9 L" w:cs="Nimbus Roman No9 L"/>
        </w:rPr>
        <w:t>要切实发挥好安全生产工作领导小组作用，及时研究、协调、解决工会安全生产工作中的重大问题，推动形成齐抓共管、合力推进的工作格局。要严格执行领导带班、值班和事故灾害信息报告制度，确保一旦发生安全生产事故，及时回应职工关切、做好职工安抚救助、有效处置网络舆情，切实维护职工队伍和社会稳定。</w:t>
      </w:r>
      <w:r w:rsidRPr="005B5EBC">
        <w:rPr>
          <w:rFonts w:ascii="楷体" w:eastAsia="楷体" w:hAnsi="楷体" w:cs="方正楷体_GBK" w:hint="eastAsia"/>
        </w:rPr>
        <w:t>（生产部、办公室按职责分工负责）</w:t>
      </w:r>
    </w:p>
    <w:p w:rsidR="00072E27" w:rsidRDefault="0077453F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  <w:r w:rsidRPr="00A3501F">
        <w:rPr>
          <w:rFonts w:ascii="楷体_GB2312" w:eastAsia="楷体_GB2312" w:hAnsi="Nimbus Roman No9 L" w:cs="Nimbus Roman No9 L"/>
        </w:rPr>
        <w:t>（三）加大宣传力度。</w:t>
      </w:r>
      <w:r w:rsidRPr="003D2F93">
        <w:rPr>
          <w:rFonts w:ascii="Nimbus Roman No9 L" w:hAnsi="Nimbus Roman No9 L" w:cs="Nimbus Roman No9 L"/>
        </w:rPr>
        <w:t>各级工会</w:t>
      </w:r>
      <w:r>
        <w:rPr>
          <w:rFonts w:ascii="Nimbus Roman No9 L" w:hAnsi="Nimbus Roman No9 L" w:cs="Nimbus Roman No9 L"/>
        </w:rPr>
        <w:t>要积极运用工会报刊、网站和</w:t>
      </w:r>
      <w:r>
        <w:rPr>
          <w:rFonts w:ascii="Nimbus Roman No9 L" w:hAnsi="Nimbus Roman No9 L" w:cs="Nimbus Roman No9 L" w:hint="eastAsia"/>
        </w:rPr>
        <w:t>“</w:t>
      </w:r>
      <w:r>
        <w:rPr>
          <w:rFonts w:ascii="Nimbus Roman No9 L" w:hAnsi="Nimbus Roman No9 L" w:cs="Nimbus Roman No9 L"/>
        </w:rPr>
        <w:t>三微一端</w:t>
      </w:r>
      <w:r>
        <w:rPr>
          <w:rFonts w:ascii="Nimbus Roman No9 L" w:hAnsi="Nimbus Roman No9 L" w:cs="Nimbus Roman No9 L" w:hint="eastAsia"/>
        </w:rPr>
        <w:t>”</w:t>
      </w:r>
      <w:r>
        <w:rPr>
          <w:rFonts w:ascii="Nimbus Roman No9 L" w:hAnsi="Nimbus Roman No9 L" w:cs="Nimbus Roman No9 L"/>
        </w:rPr>
        <w:t>等宣传阵地，广泛开展形式多样的安全生产宣传教育活动，及时总结宣传安全生产先进典型，发挥先进典型引领示范作用，大力营造人人讲安全、事事重安全、处处保安全的浓厚氛围。</w:t>
      </w:r>
      <w:r w:rsidRPr="005B5EBC">
        <w:rPr>
          <w:rFonts w:ascii="楷体" w:eastAsia="楷体" w:hAnsi="楷体" w:cs="方正楷体_GBK" w:hint="eastAsia"/>
        </w:rPr>
        <w:t>（组宣部负责）</w:t>
      </w:r>
    </w:p>
    <w:p w:rsidR="00072E27" w:rsidRDefault="00072E27">
      <w:pPr>
        <w:spacing w:line="560" w:lineRule="exact"/>
        <w:ind w:firstLineChars="200" w:firstLine="640"/>
        <w:rPr>
          <w:rFonts w:ascii="Nimbus Roman No9 L" w:hAnsi="Nimbus Roman No9 L" w:cs="Nimbus Roman No9 L" w:hint="eastAsia"/>
        </w:rPr>
      </w:pPr>
    </w:p>
    <w:p w:rsidR="00072E27" w:rsidRDefault="00072E27">
      <w:pPr>
        <w:pStyle w:val="1"/>
        <w:spacing w:line="560" w:lineRule="exact"/>
        <w:rPr>
          <w:rFonts w:ascii="Nimbus Roman No9 L" w:hAnsi="Nimbus Roman No9 L" w:cs="Nimbus Roman No9 L" w:hint="eastAsia"/>
          <w:color w:val="auto"/>
        </w:rPr>
      </w:pPr>
    </w:p>
    <w:p w:rsidR="00072E27" w:rsidRDefault="003D2F93">
      <w:pPr>
        <w:spacing w:line="560" w:lineRule="exact"/>
        <w:ind w:firstLineChars="1900" w:firstLine="6080"/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 w:hint="eastAsia"/>
        </w:rPr>
        <w:t>荣成</w:t>
      </w:r>
      <w:r w:rsidR="0077453F">
        <w:rPr>
          <w:rFonts w:ascii="Nimbus Roman No9 L" w:hAnsi="Nimbus Roman No9 L" w:cs="Nimbus Roman No9 L" w:hint="eastAsia"/>
        </w:rPr>
        <w:t>市总工会</w:t>
      </w:r>
      <w:r w:rsidR="0077453F">
        <w:rPr>
          <w:rFonts w:ascii="Nimbus Roman No9 L" w:hAnsi="Nimbus Roman No9 L" w:cs="Nimbus Roman No9 L"/>
        </w:rPr>
        <w:t xml:space="preserve">      </w:t>
      </w:r>
    </w:p>
    <w:p w:rsidR="00072E27" w:rsidRDefault="0077453F">
      <w:pPr>
        <w:spacing w:line="560" w:lineRule="exact"/>
        <w:ind w:firstLineChars="1800" w:firstLine="5760"/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/>
        </w:rPr>
        <w:t>2023</w:t>
      </w:r>
      <w:r>
        <w:rPr>
          <w:rFonts w:ascii="Nimbus Roman No9 L" w:hAnsi="Nimbus Roman No9 L" w:cs="Nimbus Roman No9 L"/>
        </w:rPr>
        <w:t>年</w:t>
      </w:r>
      <w:r>
        <w:rPr>
          <w:rFonts w:ascii="Nimbus Roman No9 L" w:hAnsi="Nimbus Roman No9 L" w:cs="Nimbus Roman No9 L"/>
        </w:rPr>
        <w:t>12</w:t>
      </w:r>
      <w:r>
        <w:rPr>
          <w:rFonts w:ascii="Nimbus Roman No9 L" w:hAnsi="Nimbus Roman No9 L" w:cs="Nimbus Roman No9 L"/>
        </w:rPr>
        <w:t>月</w:t>
      </w:r>
      <w:r w:rsidR="00223BED">
        <w:rPr>
          <w:rFonts w:ascii="Nimbus Roman No9 L" w:hAnsi="Nimbus Roman No9 L" w:cs="Nimbus Roman No9 L"/>
        </w:rPr>
        <w:t>28</w:t>
      </w:r>
      <w:r>
        <w:rPr>
          <w:rFonts w:ascii="Nimbus Roman No9 L" w:hAnsi="Nimbus Roman No9 L" w:cs="Nimbus Roman No9 L"/>
        </w:rPr>
        <w:t>日</w:t>
      </w:r>
    </w:p>
    <w:sectPr w:rsidR="00072E27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02" w:rsidRDefault="00E95202">
      <w:r>
        <w:separator/>
      </w:r>
    </w:p>
  </w:endnote>
  <w:endnote w:type="continuationSeparator" w:id="0">
    <w:p w:rsidR="00E95202" w:rsidRDefault="00E9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27" w:rsidRPr="003C5694" w:rsidRDefault="0077453F" w:rsidP="003C5694">
    <w:pPr>
      <w:pStyle w:val="a4"/>
      <w:tabs>
        <w:tab w:val="clear" w:pos="4153"/>
        <w:tab w:val="clear" w:pos="8306"/>
        <w:tab w:val="center" w:pos="4422"/>
      </w:tabs>
      <w:rPr>
        <w:sz w:val="28"/>
        <w:szCs w:val="28"/>
      </w:rPr>
    </w:pPr>
    <w:r w:rsidRPr="003C5694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5C363" wp14:editId="34A591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2E27" w:rsidRDefault="0077453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23B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QOUSxxAEAAGQ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072E27" w:rsidRDefault="0077453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23B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5694" w:rsidRPr="003C5694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02" w:rsidRDefault="00E95202">
      <w:r>
        <w:separator/>
      </w:r>
    </w:p>
  </w:footnote>
  <w:footnote w:type="continuationSeparator" w:id="0">
    <w:p w:rsidR="00E95202" w:rsidRDefault="00E9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EDB768"/>
    <w:rsid w:val="A6EDB768"/>
    <w:rsid w:val="0FBDC121"/>
    <w:rsid w:val="0FE7994B"/>
    <w:rsid w:val="1DBF041F"/>
    <w:rsid w:val="1EDB4B71"/>
    <w:rsid w:val="23F16C83"/>
    <w:rsid w:val="23FFED92"/>
    <w:rsid w:val="276BA29C"/>
    <w:rsid w:val="2B7D6D41"/>
    <w:rsid w:val="2C7F86BE"/>
    <w:rsid w:val="2FEF9C7F"/>
    <w:rsid w:val="2FF9CC71"/>
    <w:rsid w:val="2FFF99F6"/>
    <w:rsid w:val="35FFD596"/>
    <w:rsid w:val="36D77DB6"/>
    <w:rsid w:val="36FC6ED7"/>
    <w:rsid w:val="37AF4F43"/>
    <w:rsid w:val="37DE1522"/>
    <w:rsid w:val="39FFABB9"/>
    <w:rsid w:val="39FFB38F"/>
    <w:rsid w:val="3B6BFB3C"/>
    <w:rsid w:val="3B9F64C2"/>
    <w:rsid w:val="3BFFC928"/>
    <w:rsid w:val="3BFFEB85"/>
    <w:rsid w:val="3D6DE7D6"/>
    <w:rsid w:val="3EF9542D"/>
    <w:rsid w:val="3FAF3D20"/>
    <w:rsid w:val="3FB30B04"/>
    <w:rsid w:val="3FB7FE1C"/>
    <w:rsid w:val="3FD98C5E"/>
    <w:rsid w:val="3FE1F45E"/>
    <w:rsid w:val="3FEE037D"/>
    <w:rsid w:val="3FFBCB40"/>
    <w:rsid w:val="4E47BDC0"/>
    <w:rsid w:val="4F66FF13"/>
    <w:rsid w:val="4FDBB826"/>
    <w:rsid w:val="4FDD75C0"/>
    <w:rsid w:val="52EF3F0E"/>
    <w:rsid w:val="5B6B9B36"/>
    <w:rsid w:val="5BFBE1E0"/>
    <w:rsid w:val="5C7F6138"/>
    <w:rsid w:val="5D5D5DA3"/>
    <w:rsid w:val="5D7FBD27"/>
    <w:rsid w:val="5DBFC51B"/>
    <w:rsid w:val="5DFE109A"/>
    <w:rsid w:val="5E776AB0"/>
    <w:rsid w:val="5EF8358D"/>
    <w:rsid w:val="5F36163D"/>
    <w:rsid w:val="5F5B0E46"/>
    <w:rsid w:val="5F6FE78D"/>
    <w:rsid w:val="5F7B0994"/>
    <w:rsid w:val="5FDEB5E3"/>
    <w:rsid w:val="5FEBA5F7"/>
    <w:rsid w:val="5FFF859A"/>
    <w:rsid w:val="635CC220"/>
    <w:rsid w:val="65DF5AC1"/>
    <w:rsid w:val="673E36F0"/>
    <w:rsid w:val="6AE9D085"/>
    <w:rsid w:val="6BC93437"/>
    <w:rsid w:val="6BF5B1FD"/>
    <w:rsid w:val="6EFF1FB8"/>
    <w:rsid w:val="6FCD0287"/>
    <w:rsid w:val="6FEE307C"/>
    <w:rsid w:val="6FF17AC3"/>
    <w:rsid w:val="6FFD1F35"/>
    <w:rsid w:val="71ABB852"/>
    <w:rsid w:val="71C9E4AA"/>
    <w:rsid w:val="73279D00"/>
    <w:rsid w:val="75FB81DD"/>
    <w:rsid w:val="765DABCA"/>
    <w:rsid w:val="76F1C182"/>
    <w:rsid w:val="7737D4A4"/>
    <w:rsid w:val="79AB3E79"/>
    <w:rsid w:val="7A774A30"/>
    <w:rsid w:val="7AFED522"/>
    <w:rsid w:val="7AFF079E"/>
    <w:rsid w:val="7B661C59"/>
    <w:rsid w:val="7B7D945E"/>
    <w:rsid w:val="7B7F1BB2"/>
    <w:rsid w:val="7B9E7DE1"/>
    <w:rsid w:val="7BFF4842"/>
    <w:rsid w:val="7D860AB3"/>
    <w:rsid w:val="7D8793C5"/>
    <w:rsid w:val="7DD8BD85"/>
    <w:rsid w:val="7DEFE878"/>
    <w:rsid w:val="7EBB2627"/>
    <w:rsid w:val="7EBD1610"/>
    <w:rsid w:val="7EDFF919"/>
    <w:rsid w:val="7EF5872A"/>
    <w:rsid w:val="7EF836F1"/>
    <w:rsid w:val="7EFDE8EC"/>
    <w:rsid w:val="7EFF0790"/>
    <w:rsid w:val="7F73AA42"/>
    <w:rsid w:val="7F80B63E"/>
    <w:rsid w:val="7F9985A5"/>
    <w:rsid w:val="7FB77C2F"/>
    <w:rsid w:val="7FB9E315"/>
    <w:rsid w:val="7FF20B15"/>
    <w:rsid w:val="7FFCB897"/>
    <w:rsid w:val="7FFF54B1"/>
    <w:rsid w:val="7FFFD9DB"/>
    <w:rsid w:val="88F74423"/>
    <w:rsid w:val="93DB8428"/>
    <w:rsid w:val="93ED720E"/>
    <w:rsid w:val="97ACB8D9"/>
    <w:rsid w:val="97BC35F4"/>
    <w:rsid w:val="9EFFCFB3"/>
    <w:rsid w:val="9FBBD777"/>
    <w:rsid w:val="A3DDDCDA"/>
    <w:rsid w:val="A6EDB768"/>
    <w:rsid w:val="A7FF518E"/>
    <w:rsid w:val="AAFF0E03"/>
    <w:rsid w:val="AE9E6AC0"/>
    <w:rsid w:val="AF9F79EB"/>
    <w:rsid w:val="B2EE40CE"/>
    <w:rsid w:val="B2FBEF40"/>
    <w:rsid w:val="B3DFEC07"/>
    <w:rsid w:val="B6FD3EFC"/>
    <w:rsid w:val="B7BFBBB6"/>
    <w:rsid w:val="B7F95DC6"/>
    <w:rsid w:val="BAF6C8E4"/>
    <w:rsid w:val="BBD33912"/>
    <w:rsid w:val="BCBC0C04"/>
    <w:rsid w:val="BEAF2801"/>
    <w:rsid w:val="BEFE54C9"/>
    <w:rsid w:val="BFE1B064"/>
    <w:rsid w:val="BFF3FA86"/>
    <w:rsid w:val="BFFF1238"/>
    <w:rsid w:val="BFFF24C5"/>
    <w:rsid w:val="CADE0ABA"/>
    <w:rsid w:val="CB2F8BAC"/>
    <w:rsid w:val="CD3E33D7"/>
    <w:rsid w:val="CD6F5972"/>
    <w:rsid w:val="CD8FEAA6"/>
    <w:rsid w:val="CE2F7DB4"/>
    <w:rsid w:val="CFEBA9CF"/>
    <w:rsid w:val="CFFDB0CF"/>
    <w:rsid w:val="D3CFC9D3"/>
    <w:rsid w:val="D5507B91"/>
    <w:rsid w:val="D7BC2130"/>
    <w:rsid w:val="D7FF1035"/>
    <w:rsid w:val="DAADEB52"/>
    <w:rsid w:val="DBFB5DC6"/>
    <w:rsid w:val="DBFF10CF"/>
    <w:rsid w:val="DE5BB71E"/>
    <w:rsid w:val="DF7D5FE8"/>
    <w:rsid w:val="DFE5BE6B"/>
    <w:rsid w:val="E3B7A0FB"/>
    <w:rsid w:val="E46DED73"/>
    <w:rsid w:val="E67EEFE0"/>
    <w:rsid w:val="EB91A5F8"/>
    <w:rsid w:val="EDECD4A8"/>
    <w:rsid w:val="EE7E7121"/>
    <w:rsid w:val="EEDDD092"/>
    <w:rsid w:val="EEFE3758"/>
    <w:rsid w:val="EF523211"/>
    <w:rsid w:val="EF66E079"/>
    <w:rsid w:val="EFDDD616"/>
    <w:rsid w:val="EFE6F459"/>
    <w:rsid w:val="EFFA65C5"/>
    <w:rsid w:val="EFFF89DA"/>
    <w:rsid w:val="EFFF9888"/>
    <w:rsid w:val="F17BF16F"/>
    <w:rsid w:val="F2FF7EBA"/>
    <w:rsid w:val="F3B7D39D"/>
    <w:rsid w:val="F3DFF974"/>
    <w:rsid w:val="F57193F6"/>
    <w:rsid w:val="F6FFA6B4"/>
    <w:rsid w:val="F772927A"/>
    <w:rsid w:val="F7BFC539"/>
    <w:rsid w:val="F7E72B47"/>
    <w:rsid w:val="F8F56AD2"/>
    <w:rsid w:val="F9EF3D68"/>
    <w:rsid w:val="FABE8BD6"/>
    <w:rsid w:val="FBAB189A"/>
    <w:rsid w:val="FBBFF374"/>
    <w:rsid w:val="FBFB2DC1"/>
    <w:rsid w:val="FC7BBF58"/>
    <w:rsid w:val="FC9F448D"/>
    <w:rsid w:val="FCBFC4BB"/>
    <w:rsid w:val="FCEB33ED"/>
    <w:rsid w:val="FCFF6A49"/>
    <w:rsid w:val="FD8DA27A"/>
    <w:rsid w:val="FDDEDE30"/>
    <w:rsid w:val="FDF7C697"/>
    <w:rsid w:val="FDFFA9DF"/>
    <w:rsid w:val="FEABE982"/>
    <w:rsid w:val="FEBB0589"/>
    <w:rsid w:val="FECF475E"/>
    <w:rsid w:val="FEF91D80"/>
    <w:rsid w:val="FF7734C0"/>
    <w:rsid w:val="FF7F89C9"/>
    <w:rsid w:val="FF9F366C"/>
    <w:rsid w:val="FFAFC5D7"/>
    <w:rsid w:val="FFB62CBB"/>
    <w:rsid w:val="FFB7F6DD"/>
    <w:rsid w:val="FFBB6267"/>
    <w:rsid w:val="FFBD2C84"/>
    <w:rsid w:val="FFBD97A9"/>
    <w:rsid w:val="FFC2E2B7"/>
    <w:rsid w:val="FFDB83CA"/>
    <w:rsid w:val="FFEB8051"/>
    <w:rsid w:val="FFF77400"/>
    <w:rsid w:val="FFF7EC8E"/>
    <w:rsid w:val="FFFBA8AA"/>
    <w:rsid w:val="FFFFAA5B"/>
    <w:rsid w:val="FFFFACA7"/>
    <w:rsid w:val="FFFFFA4B"/>
    <w:rsid w:val="00072E27"/>
    <w:rsid w:val="0009260E"/>
    <w:rsid w:val="00223BED"/>
    <w:rsid w:val="0030762A"/>
    <w:rsid w:val="003C5694"/>
    <w:rsid w:val="003D2F93"/>
    <w:rsid w:val="00457111"/>
    <w:rsid w:val="00507B00"/>
    <w:rsid w:val="00535C85"/>
    <w:rsid w:val="0054418C"/>
    <w:rsid w:val="005B5EBC"/>
    <w:rsid w:val="005F5653"/>
    <w:rsid w:val="006F08C6"/>
    <w:rsid w:val="0077453F"/>
    <w:rsid w:val="00786C93"/>
    <w:rsid w:val="00A3501F"/>
    <w:rsid w:val="00B65139"/>
    <w:rsid w:val="00C8132C"/>
    <w:rsid w:val="00CF38B4"/>
    <w:rsid w:val="00D9043B"/>
    <w:rsid w:val="00DD1038"/>
    <w:rsid w:val="00E95202"/>
    <w:rsid w:val="00F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hAnsi="Calibri" w:cs="仿宋_GB2312"/>
      <w:color w:val="000000"/>
      <w:kern w:val="0"/>
      <w:sz w:val="36"/>
      <w:szCs w:val="36"/>
    </w:rPr>
  </w:style>
  <w:style w:type="paragraph" w:styleId="a3">
    <w:name w:val="Body Text"/>
    <w:basedOn w:val="a"/>
    <w:uiPriority w:val="1"/>
    <w:qFormat/>
    <w:pPr>
      <w:ind w:left="197"/>
    </w:pPr>
    <w:rPr>
      <w:rFonts w:ascii="宋体" w:eastAsia="宋体" w:hAnsi="宋体" w:cs="宋体"/>
      <w:kern w:val="0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8521">
    <w:name w:val="样式 样式 左侧:  2 字符 + 左侧:  0.85 厘米 首行缩进:  2 字符1"/>
    <w:basedOn w:val="a"/>
    <w:qFormat/>
    <w:pPr>
      <w:ind w:left="482" w:firstLineChars="200" w:firstLine="200"/>
    </w:pPr>
    <w:rPr>
      <w:rFonts w:ascii="Calibri" w:eastAsia="宋体" w:hAnsi="Calibri" w:cs="宋体"/>
      <w:kern w:val="0"/>
      <w:sz w:val="21"/>
      <w:szCs w:val="20"/>
    </w:rPr>
  </w:style>
  <w:style w:type="paragraph" w:styleId="a7">
    <w:name w:val="Balloon Text"/>
    <w:basedOn w:val="a"/>
    <w:link w:val="Char"/>
    <w:rsid w:val="003C5694"/>
    <w:rPr>
      <w:sz w:val="18"/>
      <w:szCs w:val="18"/>
    </w:rPr>
  </w:style>
  <w:style w:type="character" w:customStyle="1" w:styleId="Char">
    <w:name w:val="批注框文本 Char"/>
    <w:basedOn w:val="a0"/>
    <w:link w:val="a7"/>
    <w:rsid w:val="003C5694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hAnsi="Calibri" w:cs="仿宋_GB2312"/>
      <w:color w:val="000000"/>
      <w:kern w:val="0"/>
      <w:sz w:val="36"/>
      <w:szCs w:val="36"/>
    </w:rPr>
  </w:style>
  <w:style w:type="paragraph" w:styleId="a3">
    <w:name w:val="Body Text"/>
    <w:basedOn w:val="a"/>
    <w:uiPriority w:val="1"/>
    <w:qFormat/>
    <w:pPr>
      <w:ind w:left="197"/>
    </w:pPr>
    <w:rPr>
      <w:rFonts w:ascii="宋体" w:eastAsia="宋体" w:hAnsi="宋体" w:cs="宋体"/>
      <w:kern w:val="0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8521">
    <w:name w:val="样式 样式 左侧:  2 字符 + 左侧:  0.85 厘米 首行缩进:  2 字符1"/>
    <w:basedOn w:val="a"/>
    <w:qFormat/>
    <w:pPr>
      <w:ind w:left="482" w:firstLineChars="200" w:firstLine="200"/>
    </w:pPr>
    <w:rPr>
      <w:rFonts w:ascii="Calibri" w:eastAsia="宋体" w:hAnsi="Calibri" w:cs="宋体"/>
      <w:kern w:val="0"/>
      <w:sz w:val="21"/>
      <w:szCs w:val="20"/>
    </w:rPr>
  </w:style>
  <w:style w:type="paragraph" w:styleId="a7">
    <w:name w:val="Balloon Text"/>
    <w:basedOn w:val="a"/>
    <w:link w:val="Char"/>
    <w:rsid w:val="003C5694"/>
    <w:rPr>
      <w:sz w:val="18"/>
      <w:szCs w:val="18"/>
    </w:rPr>
  </w:style>
  <w:style w:type="character" w:customStyle="1" w:styleId="Char">
    <w:name w:val="批注框文本 Char"/>
    <w:basedOn w:val="a0"/>
    <w:link w:val="a7"/>
    <w:rsid w:val="003C569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A0980-9CA9-465D-9847-2215596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295</Words>
  <Characters>1686</Characters>
  <Application>Microsoft Office Word</Application>
  <DocSecurity>0</DocSecurity>
  <Lines>14</Lines>
  <Paragraphs>3</Paragraphs>
  <ScaleCrop>false</ScaleCrop>
  <Company>P R C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13</cp:revision>
  <cp:lastPrinted>2023-12-28T01:01:00Z</cp:lastPrinted>
  <dcterms:created xsi:type="dcterms:W3CDTF">2023-12-27T00:39:00Z</dcterms:created>
  <dcterms:modified xsi:type="dcterms:W3CDTF">2023-12-28T01:34:00Z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C885AA07D80D433492308A65D74A1D96</vt:lpwstr>
  </property>
</Properties>
</file>