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2F" w:rsidRPr="00310476" w:rsidRDefault="0051552F" w:rsidP="00310476">
      <w:pPr>
        <w:spacing w:line="560" w:lineRule="exact"/>
        <w:rPr>
          <w:rFonts w:ascii="黑体" w:eastAsia="黑体" w:hAnsi="黑体"/>
          <w:sz w:val="32"/>
          <w:szCs w:val="32"/>
        </w:rPr>
      </w:pPr>
      <w:r w:rsidRPr="00310476">
        <w:rPr>
          <w:rFonts w:ascii="黑体" w:eastAsia="黑体" w:hAnsi="黑体" w:hint="eastAsia"/>
          <w:sz w:val="32"/>
          <w:szCs w:val="32"/>
        </w:rPr>
        <w:t>附件</w:t>
      </w:r>
      <w:r w:rsidRPr="00310476">
        <w:rPr>
          <w:rFonts w:ascii="黑体" w:eastAsia="黑体" w:hAnsi="黑体"/>
          <w:sz w:val="32"/>
          <w:szCs w:val="32"/>
        </w:rPr>
        <w:t>1</w:t>
      </w:r>
    </w:p>
    <w:p w:rsidR="0051552F" w:rsidRDefault="0051552F" w:rsidP="0065462D">
      <w:pPr>
        <w:spacing w:line="560" w:lineRule="exact"/>
        <w:jc w:val="center"/>
        <w:rPr>
          <w:rFonts w:ascii="宋体"/>
          <w:b/>
          <w:sz w:val="44"/>
          <w:szCs w:val="44"/>
        </w:rPr>
      </w:pPr>
    </w:p>
    <w:p w:rsidR="0051552F" w:rsidRPr="0066712C" w:rsidRDefault="0051552F" w:rsidP="0065462D">
      <w:pPr>
        <w:spacing w:line="560" w:lineRule="exact"/>
        <w:jc w:val="center"/>
        <w:rPr>
          <w:rFonts w:ascii="方正小标宋简体" w:eastAsia="方正小标宋简体" w:hAnsi="宋体"/>
          <w:bCs/>
          <w:sz w:val="44"/>
          <w:szCs w:val="44"/>
        </w:rPr>
      </w:pPr>
      <w:r w:rsidRPr="0066712C">
        <w:rPr>
          <w:rFonts w:ascii="方正小标宋简体" w:eastAsia="方正小标宋简体" w:hAnsi="宋体" w:hint="eastAsia"/>
          <w:bCs/>
          <w:sz w:val="44"/>
          <w:szCs w:val="44"/>
        </w:rPr>
        <w:t>基层工会经费收支</w:t>
      </w:r>
      <w:r w:rsidRPr="0066712C">
        <w:rPr>
          <w:rFonts w:ascii="方正小标宋简体" w:eastAsia="方正小标宋简体" w:hAnsi="宋体"/>
          <w:bCs/>
          <w:sz w:val="44"/>
          <w:szCs w:val="44"/>
        </w:rPr>
        <w:t>30</w:t>
      </w:r>
      <w:r w:rsidRPr="0066712C">
        <w:rPr>
          <w:rFonts w:ascii="方正小标宋简体" w:eastAsia="方正小标宋简体" w:hAnsi="宋体" w:hint="eastAsia"/>
          <w:bCs/>
          <w:sz w:val="44"/>
          <w:szCs w:val="44"/>
        </w:rPr>
        <w:t>问</w:t>
      </w:r>
    </w:p>
    <w:p w:rsidR="0051552F" w:rsidRPr="00C0057D" w:rsidRDefault="0051552F" w:rsidP="0065462D">
      <w:pPr>
        <w:spacing w:line="560" w:lineRule="exact"/>
        <w:jc w:val="center"/>
        <w:rPr>
          <w:rFonts w:ascii="宋体"/>
          <w:b/>
          <w:sz w:val="44"/>
          <w:szCs w:val="44"/>
        </w:rPr>
      </w:pP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●什么是基层工会？</w:t>
      </w:r>
    </w:p>
    <w:p w:rsidR="0051552F" w:rsidRPr="00C73452" w:rsidRDefault="0051552F" w:rsidP="00930CF6">
      <w:pPr>
        <w:spacing w:line="540" w:lineRule="exact"/>
        <w:ind w:firstLineChars="200" w:firstLine="640"/>
        <w:rPr>
          <w:rFonts w:ascii="仿宋_GB2312" w:eastAsia="仿宋_GB2312" w:hAnsi="宋体"/>
          <w:sz w:val="32"/>
          <w:szCs w:val="32"/>
        </w:rPr>
      </w:pPr>
      <w:r>
        <w:rPr>
          <w:rFonts w:ascii="仿宋_GB2312" w:eastAsia="仿宋_GB2312" w:hint="eastAsia"/>
          <w:sz w:val="32"/>
          <w:szCs w:val="32"/>
        </w:rPr>
        <w:t>根据《基层工会预算管理办法》规定，</w:t>
      </w:r>
      <w:r w:rsidRPr="00C73452">
        <w:rPr>
          <w:rFonts w:ascii="仿宋_GB2312" w:eastAsia="仿宋_GB2312" w:hint="eastAsia"/>
          <w:sz w:val="32"/>
          <w:szCs w:val="32"/>
        </w:rPr>
        <w:t>基层工会是指企业、事业单位、机关和其他社会组织单独或联合建立的基层工会委员会。</w:t>
      </w:r>
    </w:p>
    <w:p w:rsidR="0051552F" w:rsidRPr="00C73452" w:rsidRDefault="0051552F" w:rsidP="00930CF6">
      <w:pPr>
        <w:spacing w:line="540" w:lineRule="exact"/>
        <w:ind w:firstLineChars="200" w:firstLine="640"/>
        <w:rPr>
          <w:rFonts w:ascii="仿宋_GB2312" w:eastAsia="仿宋_GB2312" w:hAnsi="黑体" w:cs="仿宋_GB2312"/>
          <w:sz w:val="32"/>
          <w:szCs w:val="32"/>
        </w:rPr>
      </w:pPr>
      <w:r w:rsidRPr="00C73452">
        <w:rPr>
          <w:rFonts w:ascii="黑体" w:eastAsia="黑体" w:hAnsi="黑体" w:hint="eastAsia"/>
          <w:sz w:val="32"/>
          <w:szCs w:val="32"/>
        </w:rPr>
        <w:t>●基层工会经费收支管理应遵循什么原则？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根据《山东省基层工会经费收支管理实施细则（试行）》</w:t>
      </w:r>
      <w:r>
        <w:rPr>
          <w:rFonts w:ascii="仿宋_GB2312" w:eastAsia="仿宋_GB2312" w:hint="eastAsia"/>
          <w:sz w:val="32"/>
          <w:szCs w:val="32"/>
        </w:rPr>
        <w:t>规定</w:t>
      </w:r>
      <w:r w:rsidRPr="00C73452">
        <w:rPr>
          <w:rFonts w:ascii="仿宋_GB2312" w:eastAsia="仿宋_GB2312" w:hint="eastAsia"/>
          <w:sz w:val="32"/>
          <w:szCs w:val="32"/>
        </w:rPr>
        <w:t>，基层工会经费的收支管理应遵循以下原则：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（一）遵纪守法原则。</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（二）经费独立原则。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（三）预算管理原则。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（四）服务职工原则。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（五）勤俭节约原则。</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（六）民主管理原则。</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●基层工会有哪些经费收入来源？</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（一）会费收入，是指工会会员依照中华全国总工会规定按本人工资收入的</w:t>
      </w:r>
      <w:r w:rsidRPr="00C73452">
        <w:rPr>
          <w:rFonts w:ascii="仿宋_GB2312" w:eastAsia="仿宋_GB2312"/>
          <w:sz w:val="32"/>
          <w:szCs w:val="32"/>
        </w:rPr>
        <w:t>5</w:t>
      </w:r>
      <w:r w:rsidRPr="00C73452">
        <w:rPr>
          <w:rFonts w:ascii="仿宋_GB2312" w:eastAsia="仿宋_GB2312" w:hint="eastAsia"/>
          <w:sz w:val="32"/>
          <w:szCs w:val="32"/>
        </w:rPr>
        <w:t>‰向所在基层工会缴纳的会费。</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（二）拨缴经费收入，是指建立工会组织的单位按全部职工工资总额</w:t>
      </w:r>
      <w:r w:rsidRPr="00C73452">
        <w:rPr>
          <w:rFonts w:ascii="仿宋_GB2312" w:eastAsia="仿宋_GB2312"/>
          <w:sz w:val="32"/>
          <w:szCs w:val="32"/>
        </w:rPr>
        <w:t>2%</w:t>
      </w:r>
      <w:r w:rsidRPr="00C73452">
        <w:rPr>
          <w:rFonts w:ascii="仿宋_GB2312" w:eastAsia="仿宋_GB2312" w:hint="eastAsia"/>
          <w:sz w:val="32"/>
          <w:szCs w:val="32"/>
        </w:rPr>
        <w:t>依法向工会拨缴的经费中的</w:t>
      </w:r>
      <w:r>
        <w:rPr>
          <w:rFonts w:ascii="仿宋_GB2312" w:eastAsia="仿宋_GB2312"/>
          <w:sz w:val="32"/>
          <w:szCs w:val="32"/>
        </w:rPr>
        <w:t>60%</w:t>
      </w:r>
      <w:r w:rsidRPr="00C73452">
        <w:rPr>
          <w:rFonts w:ascii="仿宋_GB2312" w:eastAsia="仿宋_GB2312" w:hint="eastAsia"/>
          <w:sz w:val="32"/>
          <w:szCs w:val="32"/>
        </w:rPr>
        <w:t>部分。</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（三）上级补助收入，是指基层工会收到的上级工会拨付的各类补助款项。</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（四）行政补助收入，是指基层工会所在单位依法对工会组织给予的各项经费补助。</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（五）附属单位上缴收入，是指基层工会所属独立核算的企事业单位上缴的收入和所属非独立核算事业单位的各项事业收入。</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（六）投资收益，是指基层工会</w:t>
      </w:r>
      <w:r>
        <w:rPr>
          <w:rFonts w:ascii="仿宋_GB2312" w:eastAsia="仿宋_GB2312" w:hint="eastAsia"/>
          <w:sz w:val="32"/>
          <w:szCs w:val="32"/>
        </w:rPr>
        <w:t>依据相关规定</w:t>
      </w:r>
      <w:r w:rsidRPr="00C73452">
        <w:rPr>
          <w:rFonts w:ascii="仿宋_GB2312" w:eastAsia="仿宋_GB2312" w:hint="eastAsia"/>
          <w:sz w:val="32"/>
          <w:szCs w:val="32"/>
        </w:rPr>
        <w:t>对外投资发生的损益。</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（七）其他收入，是指基层工会取得的资产盘盈、固定资产处置净收入、接受捐赠收入和利息收入等。</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●基层工会经费支出范围有哪些？</w:t>
      </w:r>
    </w:p>
    <w:p w:rsidR="0051552F" w:rsidRPr="00C73452" w:rsidRDefault="0051552F" w:rsidP="00930CF6">
      <w:pPr>
        <w:autoSpaceDE w:val="0"/>
        <w:autoSpaceDN w:val="0"/>
        <w:adjustRightInd w:val="0"/>
        <w:spacing w:line="540" w:lineRule="exact"/>
        <w:ind w:firstLineChars="200" w:firstLine="640"/>
        <w:rPr>
          <w:rFonts w:ascii="仿宋_GB2312" w:eastAsia="仿宋_GB2312" w:hAnsi="仿宋_GB2312"/>
          <w:color w:val="000000"/>
          <w:spacing w:val="-12"/>
          <w:kern w:val="0"/>
          <w:sz w:val="32"/>
          <w:szCs w:val="32"/>
        </w:rPr>
      </w:pPr>
      <w:r w:rsidRPr="00C73452">
        <w:rPr>
          <w:rFonts w:ascii="仿宋_GB2312" w:eastAsia="仿宋_GB2312" w:hint="eastAsia"/>
          <w:sz w:val="32"/>
          <w:szCs w:val="32"/>
        </w:rPr>
        <w:t>基层工会经费主要用于为职工服务和开展工会活动。</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基层工会经费支出范围包括：职工活动支出、职工服务支出、维权支出、业务支出、资本性支出、对附属单位的支出、其他支出。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●什么是职工活动支出？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职工活动支出是指基层工会开展职工教育活动、文体活动、宣传活动、劳模职工疗休养活动，会员活动等活动发生的支出。包括</w:t>
      </w:r>
      <w:r w:rsidRPr="00C73452">
        <w:rPr>
          <w:rFonts w:ascii="仿宋_GB2312" w:eastAsia="仿宋_GB2312"/>
          <w:sz w:val="32"/>
          <w:szCs w:val="32"/>
        </w:rPr>
        <w:t>:</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（一）职工教育支出。用于基层工会开展的政治、法律、科技、业务等专题培训和职工技能培训所需的教材资料、教学用品、场地租金等方面的支出</w:t>
      </w:r>
      <w:r w:rsidRPr="00C73452">
        <w:rPr>
          <w:rFonts w:ascii="仿宋_GB2312" w:eastAsia="仿宋_GB2312"/>
          <w:sz w:val="32"/>
          <w:szCs w:val="32"/>
        </w:rPr>
        <w:t>,</w:t>
      </w:r>
      <w:r w:rsidRPr="00C73452">
        <w:rPr>
          <w:rFonts w:ascii="仿宋_GB2312" w:eastAsia="仿宋_GB2312" w:hint="eastAsia"/>
          <w:sz w:val="32"/>
          <w:szCs w:val="32"/>
        </w:rPr>
        <w:t>用于支付职工教育活动聘请授课人员的酬金</w:t>
      </w:r>
      <w:r w:rsidRPr="00C73452">
        <w:rPr>
          <w:rFonts w:ascii="仿宋_GB2312" w:eastAsia="仿宋_GB2312"/>
          <w:sz w:val="32"/>
          <w:szCs w:val="32"/>
        </w:rPr>
        <w:t>,</w:t>
      </w:r>
      <w:r w:rsidRPr="00C73452">
        <w:rPr>
          <w:rFonts w:ascii="仿宋_GB2312" w:eastAsia="仿宋_GB2312" w:hint="eastAsia"/>
          <w:sz w:val="32"/>
          <w:szCs w:val="32"/>
        </w:rPr>
        <w:t>用于基层工会开展的职工素质提升补助和职工教育培训优秀学员的奖励。</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（二）文体活动支出。用于基层工会开展或参加上级工会组织的职工业余文体活动所需器材、服装、用品等购置、租赁与维修方面的支出以及活动场地、交通工具的租金支出等</w:t>
      </w:r>
      <w:r w:rsidRPr="00C73452">
        <w:rPr>
          <w:rFonts w:ascii="仿宋_GB2312" w:eastAsia="仿宋_GB2312"/>
          <w:sz w:val="32"/>
          <w:szCs w:val="32"/>
        </w:rPr>
        <w:t>,</w:t>
      </w:r>
      <w:r w:rsidRPr="00C73452">
        <w:rPr>
          <w:rFonts w:ascii="仿宋_GB2312" w:eastAsia="仿宋_GB2312" w:hint="eastAsia"/>
          <w:sz w:val="32"/>
          <w:szCs w:val="32"/>
        </w:rPr>
        <w:t>用于文体活动优胜者的奖励支出</w:t>
      </w:r>
      <w:r w:rsidRPr="00C73452">
        <w:rPr>
          <w:rFonts w:ascii="仿宋_GB2312" w:eastAsia="仿宋_GB2312"/>
          <w:sz w:val="32"/>
          <w:szCs w:val="32"/>
        </w:rPr>
        <w:t>,</w:t>
      </w:r>
      <w:r w:rsidRPr="00C73452">
        <w:rPr>
          <w:rFonts w:ascii="仿宋_GB2312" w:eastAsia="仿宋_GB2312" w:hint="eastAsia"/>
          <w:sz w:val="32"/>
          <w:szCs w:val="32"/>
        </w:rPr>
        <w:t>用于文体活动中必要的伙食补助费。</w:t>
      </w:r>
      <w:r w:rsidRPr="00C73452">
        <w:rPr>
          <w:rFonts w:ascii="仿宋_GB2312" w:eastAsia="仿宋_GB2312"/>
          <w:sz w:val="32"/>
          <w:szCs w:val="32"/>
        </w:rPr>
        <w:t xml:space="preserve"> </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（三）宣传活动支出。用于基层工会开展重点工作、重大主题和重大节日宣传活动所需的材料消耗、场地租金、购买服务等方面的支出</w:t>
      </w:r>
      <w:r w:rsidRPr="00C73452">
        <w:rPr>
          <w:rFonts w:ascii="仿宋_GB2312" w:eastAsia="仿宋_GB2312"/>
          <w:sz w:val="32"/>
          <w:szCs w:val="32"/>
        </w:rPr>
        <w:t>,</w:t>
      </w:r>
      <w:r w:rsidRPr="00C73452">
        <w:rPr>
          <w:rFonts w:ascii="仿宋_GB2312" w:eastAsia="仿宋_GB2312" w:hint="eastAsia"/>
          <w:sz w:val="32"/>
          <w:szCs w:val="32"/>
        </w:rPr>
        <w:t>用于培育和践行社会主义核心价值观</w:t>
      </w:r>
      <w:r w:rsidRPr="00C73452">
        <w:rPr>
          <w:rFonts w:ascii="仿宋_GB2312" w:eastAsia="仿宋_GB2312"/>
          <w:sz w:val="32"/>
          <w:szCs w:val="32"/>
        </w:rPr>
        <w:t xml:space="preserve">, </w:t>
      </w:r>
      <w:r w:rsidRPr="00C73452">
        <w:rPr>
          <w:rFonts w:ascii="仿宋_GB2312" w:eastAsia="仿宋_GB2312" w:hint="eastAsia"/>
          <w:sz w:val="32"/>
          <w:szCs w:val="32"/>
        </w:rPr>
        <w:t>弘扬劳模精神、劳动精神、工匠精神等经常性宣传活动方面的支出</w:t>
      </w:r>
      <w:r w:rsidRPr="00C73452">
        <w:rPr>
          <w:rFonts w:ascii="仿宋_GB2312" w:eastAsia="仿宋_GB2312"/>
          <w:sz w:val="32"/>
          <w:szCs w:val="32"/>
        </w:rPr>
        <w:t>,</w:t>
      </w:r>
      <w:r w:rsidRPr="00C73452">
        <w:rPr>
          <w:rFonts w:ascii="仿宋_GB2312" w:eastAsia="仿宋_GB2312" w:hint="eastAsia"/>
          <w:sz w:val="32"/>
          <w:szCs w:val="32"/>
        </w:rPr>
        <w:t>用于基层工会开展或参加上级工会举办的知识竞赛、宣讲、演讲比赛、展览等宣传活动支出。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（四）劳模职工疗休养支出。用于基层工会组织和开展的劳动模范和先进职工疗休养活动的公杂费等补助。</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（五）会员活动支出。用于基层工会组织会员观看电影、文艺演出和体育比赛等，开展春游秋游，为会员购买当地公园年票</w:t>
      </w:r>
      <w:r w:rsidRPr="00C73452">
        <w:rPr>
          <w:rFonts w:ascii="仿宋_GB2312" w:eastAsia="仿宋_GB2312" w:hint="eastAsia"/>
          <w:sz w:val="32"/>
          <w:szCs w:val="32"/>
        </w:rPr>
        <w:t>的支出。用于基层工会在重大节日（传统节日）和会员生日、婚丧嫁娶、退休离岗的慰问支出。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（六）其他活动支出。用于工会开展的其他活动的各项支出。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●基层工会开展职工教育，能否对优秀学员给予物质奖励？</w:t>
      </w:r>
    </w:p>
    <w:p w:rsidR="0051552F" w:rsidRPr="00C73452" w:rsidRDefault="0051552F" w:rsidP="00930CF6">
      <w:pPr>
        <w:autoSpaceDE w:val="0"/>
        <w:autoSpaceDN w:val="0"/>
        <w:adjustRightInd w:val="0"/>
        <w:spacing w:line="540" w:lineRule="exact"/>
        <w:ind w:firstLineChars="200" w:firstLine="640"/>
        <w:rPr>
          <w:rFonts w:ascii="仿宋_GB2312" w:eastAsia="仿宋_GB2312" w:hAnsi="仿宋"/>
          <w:kern w:val="0"/>
          <w:sz w:val="32"/>
          <w:szCs w:val="32"/>
        </w:rPr>
      </w:pPr>
      <w:r w:rsidRPr="00C73452">
        <w:rPr>
          <w:rFonts w:ascii="仿宋_GB2312" w:eastAsia="仿宋_GB2312" w:hint="eastAsia"/>
          <w:sz w:val="32"/>
          <w:szCs w:val="32"/>
        </w:rPr>
        <w:t>为提升职工教育成效，可以对优秀学员给予奖励。奖励应以精神鼓励为主、物质激励为辅，给予物质奖励的每人不超过</w:t>
      </w:r>
      <w:r w:rsidRPr="00C73452">
        <w:rPr>
          <w:rFonts w:ascii="仿宋_GB2312" w:eastAsia="仿宋_GB2312"/>
          <w:sz w:val="32"/>
          <w:szCs w:val="32"/>
        </w:rPr>
        <w:t>500</w:t>
      </w:r>
      <w:r w:rsidRPr="00C73452">
        <w:rPr>
          <w:rFonts w:ascii="仿宋_GB2312" w:eastAsia="仿宋_GB2312" w:hint="eastAsia"/>
          <w:sz w:val="32"/>
          <w:szCs w:val="32"/>
        </w:rPr>
        <w:t>元，奖励人数不超过参训人数的</w:t>
      </w:r>
      <w:r w:rsidRPr="00C73452">
        <w:rPr>
          <w:rFonts w:ascii="仿宋_GB2312" w:eastAsia="仿宋_GB2312"/>
          <w:sz w:val="32"/>
          <w:szCs w:val="32"/>
        </w:rPr>
        <w:t>15%</w:t>
      </w:r>
      <w:r w:rsidRPr="00C73452">
        <w:rPr>
          <w:rFonts w:ascii="仿宋_GB2312" w:eastAsia="仿宋_GB2312" w:hint="eastAsia"/>
          <w:sz w:val="32"/>
          <w:szCs w:val="32"/>
        </w:rPr>
        <w:t>。</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●基层工会组织文体活动，能否发放奖品或纪念品？</w:t>
      </w:r>
    </w:p>
    <w:p w:rsidR="0051552F" w:rsidRPr="00C73452" w:rsidRDefault="0051552F" w:rsidP="00930CF6">
      <w:pPr>
        <w:spacing w:line="540" w:lineRule="exact"/>
        <w:ind w:firstLineChars="200" w:firstLine="640"/>
        <w:rPr>
          <w:rFonts w:ascii="仿宋_GB2312" w:eastAsia="仿宋_GB2312" w:hAnsi="仿宋_GB2312" w:cs="仿宋_GB2312"/>
          <w:sz w:val="32"/>
          <w:szCs w:val="32"/>
        </w:rPr>
      </w:pPr>
      <w:r w:rsidRPr="00C73452">
        <w:rPr>
          <w:rFonts w:ascii="仿宋_GB2312" w:eastAsia="仿宋_GB2312" w:hint="eastAsia"/>
          <w:sz w:val="32"/>
          <w:szCs w:val="32"/>
        </w:rPr>
        <w:t>文体活动奖励应以精神鼓励为主、物质激励为辅。奖励范围不得超过参与人数的三分之二，团体奖励人均不得超过</w:t>
      </w:r>
      <w:r w:rsidRPr="00C73452">
        <w:rPr>
          <w:rFonts w:ascii="仿宋_GB2312" w:eastAsia="仿宋_GB2312"/>
          <w:sz w:val="32"/>
          <w:szCs w:val="32"/>
        </w:rPr>
        <w:t>300</w:t>
      </w:r>
      <w:r w:rsidRPr="00C73452">
        <w:rPr>
          <w:rFonts w:ascii="仿宋_GB2312" w:eastAsia="仿宋_GB2312" w:hint="eastAsia"/>
          <w:sz w:val="32"/>
          <w:szCs w:val="32"/>
        </w:rPr>
        <w:t>元，个人奖励最高不得超过</w:t>
      </w:r>
      <w:r w:rsidRPr="00C73452">
        <w:rPr>
          <w:rFonts w:ascii="仿宋_GB2312" w:eastAsia="仿宋_GB2312"/>
          <w:sz w:val="32"/>
          <w:szCs w:val="32"/>
        </w:rPr>
        <w:t>500</w:t>
      </w:r>
      <w:r w:rsidRPr="00C73452">
        <w:rPr>
          <w:rFonts w:ascii="仿宋_GB2312" w:eastAsia="仿宋_GB2312" w:hint="eastAsia"/>
          <w:sz w:val="32"/>
          <w:szCs w:val="32"/>
        </w:rPr>
        <w:t>元；不设置奖项的，可为参加人员发放少量纪念品，纪念品价值人均不超过</w:t>
      </w:r>
      <w:r w:rsidRPr="00C73452">
        <w:rPr>
          <w:rFonts w:ascii="仿宋_GB2312" w:eastAsia="仿宋_GB2312"/>
          <w:sz w:val="32"/>
          <w:szCs w:val="32"/>
        </w:rPr>
        <w:t>100</w:t>
      </w:r>
      <w:r w:rsidRPr="00C73452">
        <w:rPr>
          <w:rFonts w:ascii="仿宋_GB2312" w:eastAsia="仿宋_GB2312" w:hint="eastAsia"/>
          <w:sz w:val="32"/>
          <w:szCs w:val="32"/>
        </w:rPr>
        <w:t>元。</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●基层工会组织文体活动，能否安排工作餐？</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基层工会开展文体比赛活动的，因比赛活动的特殊需要，可安排工作餐，正餐每人每餐标准不得超过</w:t>
      </w:r>
      <w:r w:rsidRPr="00C73452">
        <w:rPr>
          <w:rFonts w:ascii="仿宋_GB2312" w:eastAsia="仿宋_GB2312"/>
          <w:sz w:val="32"/>
          <w:szCs w:val="32"/>
        </w:rPr>
        <w:t>40</w:t>
      </w:r>
      <w:r w:rsidRPr="00C73452">
        <w:rPr>
          <w:rFonts w:ascii="仿宋_GB2312" w:eastAsia="仿宋_GB2312" w:hint="eastAsia"/>
          <w:sz w:val="32"/>
          <w:szCs w:val="32"/>
        </w:rPr>
        <w:t>元。</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●基层工会组织文体活动，能否为参加人员购买服装？</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基层工会举办或参加上级工会、行业和系统组织的文体比赛活动，根据比赛项目需要，确有统一着装要求的，可为参加人员购买服装，每人每年不超过</w:t>
      </w:r>
      <w:r w:rsidRPr="00C73452">
        <w:rPr>
          <w:rFonts w:ascii="仿宋_GB2312" w:eastAsia="仿宋_GB2312"/>
          <w:sz w:val="32"/>
          <w:szCs w:val="32"/>
        </w:rPr>
        <w:t>800</w:t>
      </w:r>
      <w:r w:rsidRPr="00C73452">
        <w:rPr>
          <w:rFonts w:ascii="仿宋_GB2312" w:eastAsia="仿宋_GB2312" w:hint="eastAsia"/>
          <w:sz w:val="32"/>
          <w:szCs w:val="32"/>
        </w:rPr>
        <w:t>元。</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●基层工会组织文体活动，能否为参加人员购买保险？</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Ansi="仿宋" w:cs="Arial" w:hint="eastAsia"/>
          <w:color w:val="000000"/>
          <w:kern w:val="0"/>
          <w:sz w:val="32"/>
          <w:szCs w:val="32"/>
        </w:rPr>
        <w:t>基层工会在组织开展各类比赛时，可根据比赛项目实际需要为参赛人员购买人身意外保险，购买险种根据实际情况自行确定，不得借此购买与比赛活动无关的商业保险。</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●关于基层工会</w:t>
      </w:r>
      <w:r w:rsidRPr="0086728A">
        <w:rPr>
          <w:rFonts w:ascii="黑体" w:eastAsia="黑体" w:hAnsi="黑体" w:hint="eastAsia"/>
          <w:sz w:val="32"/>
          <w:szCs w:val="32"/>
        </w:rPr>
        <w:t>组织会员观看电影、文艺演出和体育比赛等，</w:t>
      </w:r>
      <w:r>
        <w:rPr>
          <w:rFonts w:ascii="黑体" w:eastAsia="黑体" w:hAnsi="黑体" w:hint="eastAsia"/>
          <w:sz w:val="32"/>
          <w:szCs w:val="32"/>
        </w:rPr>
        <w:t>及</w:t>
      </w:r>
      <w:r w:rsidRPr="0086728A">
        <w:rPr>
          <w:rFonts w:ascii="黑体" w:eastAsia="黑体" w:hAnsi="黑体" w:hint="eastAsia"/>
          <w:sz w:val="32"/>
          <w:szCs w:val="32"/>
        </w:rPr>
        <w:t>开展春游秋游，为会员购买当地公园年票有什么规定？</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基层工会可以用会员会费组织会员观看电影、文艺演出和体育比赛等，开展春游秋游，为会员购买当地公园年票。会费不足部分可以用工会经费弥补，弥补部分不超过基层工会当年会费收入的三倍。</w:t>
      </w:r>
    </w:p>
    <w:p w:rsidR="0051552F" w:rsidRPr="00C73452" w:rsidRDefault="0051552F" w:rsidP="00930CF6">
      <w:pPr>
        <w:spacing w:line="540" w:lineRule="exact"/>
        <w:ind w:firstLineChars="200" w:firstLine="640"/>
        <w:rPr>
          <w:rFonts w:ascii="仿宋_GB2312" w:eastAsia="仿宋_GB2312" w:hAnsi="宋体"/>
          <w:sz w:val="32"/>
          <w:szCs w:val="32"/>
        </w:rPr>
      </w:pPr>
      <w:r w:rsidRPr="00C73452">
        <w:rPr>
          <w:rFonts w:ascii="仿宋_GB2312" w:eastAsia="仿宋_GB2312" w:hint="eastAsia"/>
          <w:sz w:val="32"/>
          <w:szCs w:val="32"/>
        </w:rPr>
        <w:t>基层工会组织会员春游秋游应当日往返，不得到有关部门明令禁止的风景名胜区开展春游秋游活动。春游秋游确有需要，可安排工作餐、开支门票、交通费等，每人每天不超过</w:t>
      </w:r>
      <w:r w:rsidRPr="00C73452">
        <w:rPr>
          <w:rFonts w:ascii="仿宋_GB2312" w:eastAsia="仿宋_GB2312"/>
          <w:sz w:val="32"/>
          <w:szCs w:val="32"/>
        </w:rPr>
        <w:t>200</w:t>
      </w:r>
      <w:r w:rsidRPr="00C73452">
        <w:rPr>
          <w:rFonts w:ascii="仿宋_GB2312" w:eastAsia="仿宋_GB2312" w:hint="eastAsia"/>
          <w:sz w:val="32"/>
          <w:szCs w:val="32"/>
        </w:rPr>
        <w:t>元，其中正餐每人每餐标准不得超过</w:t>
      </w:r>
      <w:r w:rsidRPr="00C73452">
        <w:rPr>
          <w:rFonts w:ascii="仿宋_GB2312" w:eastAsia="仿宋_GB2312"/>
          <w:sz w:val="32"/>
          <w:szCs w:val="32"/>
        </w:rPr>
        <w:t>40</w:t>
      </w:r>
      <w:r w:rsidRPr="00C73452">
        <w:rPr>
          <w:rFonts w:ascii="仿宋_GB2312" w:eastAsia="仿宋_GB2312" w:hint="eastAsia"/>
          <w:sz w:val="32"/>
          <w:szCs w:val="32"/>
        </w:rPr>
        <w:t>元。</w:t>
      </w:r>
    </w:p>
    <w:p w:rsidR="0051552F" w:rsidRPr="00C73452" w:rsidRDefault="0051552F" w:rsidP="0066712C">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●重大节日（传统节日）慰问标准和形式是什么？</w:t>
      </w:r>
    </w:p>
    <w:p w:rsidR="0051552F" w:rsidRPr="00C73452" w:rsidRDefault="0051552F" w:rsidP="00930CF6">
      <w:pPr>
        <w:spacing w:line="540" w:lineRule="exact"/>
        <w:ind w:firstLineChars="200" w:firstLine="640"/>
        <w:rPr>
          <w:rFonts w:ascii="仿宋_GB2312" w:eastAsia="仿宋_GB2312" w:hAnsi="黑体"/>
          <w:sz w:val="32"/>
          <w:szCs w:val="32"/>
        </w:rPr>
      </w:pPr>
      <w:r w:rsidRPr="00C73452">
        <w:rPr>
          <w:rFonts w:ascii="仿宋_GB2312" w:eastAsia="仿宋_GB2312" w:hint="eastAsia"/>
          <w:sz w:val="32"/>
          <w:szCs w:val="32"/>
        </w:rPr>
        <w:t>基层工会</w:t>
      </w:r>
      <w:r>
        <w:rPr>
          <w:rFonts w:ascii="仿宋_GB2312" w:eastAsia="仿宋_GB2312" w:hint="eastAsia"/>
          <w:sz w:val="32"/>
          <w:szCs w:val="32"/>
        </w:rPr>
        <w:t>在</w:t>
      </w:r>
      <w:r w:rsidRPr="00C73452">
        <w:rPr>
          <w:rFonts w:ascii="仿宋_GB2312" w:eastAsia="仿宋_GB2312" w:hint="eastAsia"/>
          <w:sz w:val="32"/>
          <w:szCs w:val="32"/>
        </w:rPr>
        <w:t>重大节日（传统节日）可以向全体会员发放节日慰问品，每位会员年度总额不超过</w:t>
      </w:r>
      <w:r w:rsidRPr="00C73452">
        <w:rPr>
          <w:rFonts w:ascii="仿宋_GB2312" w:eastAsia="仿宋_GB2312"/>
          <w:sz w:val="32"/>
          <w:szCs w:val="32"/>
        </w:rPr>
        <w:t>2000</w:t>
      </w:r>
      <w:r w:rsidRPr="00C73452">
        <w:rPr>
          <w:rFonts w:ascii="仿宋_GB2312" w:eastAsia="仿宋_GB2312" w:hint="eastAsia"/>
          <w:sz w:val="32"/>
          <w:szCs w:val="32"/>
        </w:rPr>
        <w:t>元。</w:t>
      </w:r>
    </w:p>
    <w:p w:rsidR="0051552F"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节日慰问品原则上为符合中国传统节日习惯的用品和职工群众必需的生活用品等。基层工会可结合实际采取便捷灵活的发放方式，但不可发放现金、购物卡等代金券。</w:t>
      </w:r>
    </w:p>
    <w:p w:rsidR="0051552F" w:rsidRDefault="0051552F" w:rsidP="0066712C">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●重大节日（传统节日）是指哪些节日？</w:t>
      </w:r>
    </w:p>
    <w:p w:rsidR="0051552F" w:rsidRPr="00C73452" w:rsidRDefault="0051552F" w:rsidP="0066712C">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重大节日（传统节日）是指国家规定的法定节日，包括</w:t>
      </w:r>
      <w:r>
        <w:rPr>
          <w:rFonts w:ascii="仿宋_GB2312" w:eastAsia="仿宋_GB2312" w:hint="eastAsia"/>
          <w:sz w:val="32"/>
          <w:szCs w:val="32"/>
        </w:rPr>
        <w:t>元旦</w:t>
      </w:r>
      <w:r w:rsidRPr="00C73452">
        <w:rPr>
          <w:rFonts w:ascii="仿宋_GB2312" w:eastAsia="仿宋_GB2312" w:hint="eastAsia"/>
          <w:sz w:val="32"/>
          <w:szCs w:val="32"/>
        </w:rPr>
        <w:t>、春节、清明节、劳动节、端午节、中秋节和国庆节。</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●开展工会会员生日慰问有什么规定？</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工会会员生日慰问可以发放不超过</w:t>
      </w:r>
      <w:r w:rsidRPr="00C73452">
        <w:rPr>
          <w:rFonts w:ascii="仿宋_GB2312" w:eastAsia="仿宋_GB2312"/>
          <w:sz w:val="32"/>
          <w:szCs w:val="32"/>
        </w:rPr>
        <w:t>300</w:t>
      </w:r>
      <w:r w:rsidRPr="00C73452">
        <w:rPr>
          <w:rFonts w:ascii="仿宋_GB2312" w:eastAsia="仿宋_GB2312" w:hint="eastAsia"/>
          <w:sz w:val="32"/>
          <w:szCs w:val="32"/>
        </w:rPr>
        <w:t>元的生日蛋糕等实物慰问品，也可以发放指定蛋糕店的蛋糕券。</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工会</w:t>
      </w:r>
      <w:r w:rsidRPr="00C73452">
        <w:rPr>
          <w:rFonts w:ascii="黑体" w:eastAsia="黑体" w:hAnsi="黑体" w:hint="eastAsia"/>
          <w:sz w:val="32"/>
          <w:szCs w:val="32"/>
        </w:rPr>
        <w:t>会员结婚、生育慰问有什么规定？</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工会会员结婚、生育时，可以分别给予不超过</w:t>
      </w:r>
      <w:r w:rsidRPr="00C73452">
        <w:rPr>
          <w:rFonts w:ascii="仿宋_GB2312" w:eastAsia="仿宋_GB2312"/>
          <w:sz w:val="32"/>
          <w:szCs w:val="32"/>
        </w:rPr>
        <w:t>600</w:t>
      </w:r>
      <w:r w:rsidRPr="00C73452">
        <w:rPr>
          <w:rFonts w:ascii="仿宋_GB2312" w:eastAsia="仿宋_GB2312" w:hint="eastAsia"/>
          <w:sz w:val="32"/>
          <w:szCs w:val="32"/>
        </w:rPr>
        <w:t>元的慰问品。</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工会</w:t>
      </w:r>
      <w:r w:rsidRPr="00C73452">
        <w:rPr>
          <w:rFonts w:ascii="黑体" w:eastAsia="黑体" w:hAnsi="黑体" w:hint="eastAsia"/>
          <w:sz w:val="32"/>
          <w:szCs w:val="32"/>
        </w:rPr>
        <w:t>会员生病住院慰问有什么规定？</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工会会员生病住院可以给予不超过</w:t>
      </w:r>
      <w:r w:rsidRPr="00C73452">
        <w:rPr>
          <w:rFonts w:ascii="仿宋_GB2312" w:eastAsia="仿宋_GB2312"/>
          <w:sz w:val="32"/>
          <w:szCs w:val="32"/>
        </w:rPr>
        <w:t>600</w:t>
      </w:r>
      <w:r w:rsidRPr="00C73452">
        <w:rPr>
          <w:rFonts w:ascii="仿宋_GB2312" w:eastAsia="仿宋_GB2312" w:hint="eastAsia"/>
          <w:sz w:val="32"/>
          <w:szCs w:val="32"/>
        </w:rPr>
        <w:t>元的慰问金。</w:t>
      </w:r>
    </w:p>
    <w:p w:rsidR="0051552F" w:rsidRPr="00102674" w:rsidRDefault="0051552F" w:rsidP="00930CF6">
      <w:pPr>
        <w:spacing w:line="540" w:lineRule="exact"/>
        <w:ind w:firstLineChars="200" w:firstLine="640"/>
        <w:rPr>
          <w:rFonts w:ascii="黑体" w:eastAsia="黑体" w:hAnsi="黑体"/>
          <w:sz w:val="32"/>
          <w:szCs w:val="32"/>
        </w:rPr>
      </w:pPr>
      <w:r w:rsidRPr="00102674">
        <w:rPr>
          <w:rFonts w:ascii="黑体" w:eastAsia="黑体" w:hAnsi="黑体" w:hint="eastAsia"/>
          <w:sz w:val="32"/>
          <w:szCs w:val="32"/>
        </w:rPr>
        <w:t>●工会会员本人或直系亲属去世有什么规定？</w:t>
      </w:r>
    </w:p>
    <w:p w:rsidR="0051552F" w:rsidRPr="00C73452" w:rsidRDefault="0051552F" w:rsidP="00930CF6">
      <w:pPr>
        <w:spacing w:line="540" w:lineRule="exact"/>
        <w:ind w:firstLineChars="200" w:firstLine="640"/>
        <w:rPr>
          <w:rFonts w:ascii="仿宋_GB2312" w:eastAsia="仿宋_GB2312"/>
          <w:sz w:val="32"/>
          <w:szCs w:val="32"/>
        </w:rPr>
      </w:pPr>
      <w:r w:rsidRPr="00102674">
        <w:rPr>
          <w:rFonts w:ascii="仿宋_GB2312" w:eastAsia="仿宋_GB2312" w:hint="eastAsia"/>
          <w:sz w:val="32"/>
          <w:szCs w:val="32"/>
        </w:rPr>
        <w:t>工会会员去世时，可以给予不超过</w:t>
      </w:r>
      <w:r w:rsidRPr="00102674">
        <w:rPr>
          <w:rFonts w:ascii="仿宋_GB2312" w:eastAsia="仿宋_GB2312"/>
          <w:sz w:val="32"/>
          <w:szCs w:val="32"/>
        </w:rPr>
        <w:t>2000</w:t>
      </w:r>
      <w:r w:rsidRPr="00102674">
        <w:rPr>
          <w:rFonts w:ascii="仿宋_GB2312" w:eastAsia="仿宋_GB2312" w:hint="eastAsia"/>
          <w:sz w:val="32"/>
          <w:szCs w:val="32"/>
        </w:rPr>
        <w:t>元的慰问金；其直系亲属（限于配偶、父母、子女）去世时，可以给予不超过</w:t>
      </w:r>
      <w:r w:rsidRPr="00102674">
        <w:rPr>
          <w:rFonts w:ascii="仿宋_GB2312" w:eastAsia="仿宋_GB2312"/>
          <w:sz w:val="32"/>
          <w:szCs w:val="32"/>
        </w:rPr>
        <w:t>1000</w:t>
      </w:r>
      <w:r w:rsidRPr="00102674">
        <w:rPr>
          <w:rFonts w:ascii="仿宋_GB2312" w:eastAsia="仿宋_GB2312" w:hint="eastAsia"/>
          <w:sz w:val="32"/>
          <w:szCs w:val="32"/>
        </w:rPr>
        <w:t>元的慰问金。</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工会</w:t>
      </w:r>
      <w:r w:rsidRPr="00C73452">
        <w:rPr>
          <w:rFonts w:ascii="黑体" w:eastAsia="黑体" w:hAnsi="黑体" w:hint="eastAsia"/>
          <w:sz w:val="32"/>
          <w:szCs w:val="32"/>
        </w:rPr>
        <w:t>会员退休离岗有什么规定？</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工会会员退休离岗，可以发放不超过</w:t>
      </w:r>
      <w:r w:rsidRPr="00C73452">
        <w:rPr>
          <w:rFonts w:ascii="仿宋_GB2312" w:eastAsia="仿宋_GB2312"/>
          <w:sz w:val="32"/>
          <w:szCs w:val="32"/>
        </w:rPr>
        <w:t>2000</w:t>
      </w:r>
      <w:r w:rsidRPr="00C73452">
        <w:rPr>
          <w:rFonts w:ascii="仿宋_GB2312" w:eastAsia="仿宋_GB2312" w:hint="eastAsia"/>
          <w:sz w:val="32"/>
          <w:szCs w:val="32"/>
        </w:rPr>
        <w:t>元的纪念品。</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w:t>
      </w:r>
      <w:r>
        <w:rPr>
          <w:rFonts w:ascii="黑体" w:eastAsia="黑体" w:hAnsi="黑体" w:hint="eastAsia"/>
          <w:sz w:val="32"/>
          <w:szCs w:val="32"/>
        </w:rPr>
        <w:t>职工服务</w:t>
      </w:r>
      <w:r w:rsidRPr="00C73452">
        <w:rPr>
          <w:rFonts w:ascii="黑体" w:eastAsia="黑体" w:hAnsi="黑体" w:hint="eastAsia"/>
          <w:sz w:val="32"/>
          <w:szCs w:val="32"/>
        </w:rPr>
        <w:t>支出？</w:t>
      </w:r>
    </w:p>
    <w:p w:rsidR="0051552F"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职工服务支出是指基层工会开展职工劳动和技能竞赛活动、建家活动、职工创新活动、职工书屋、职工互助保障、心理咨询等工作发生的支出。包括：</w:t>
      </w:r>
    </w:p>
    <w:p w:rsidR="0051552F"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（一）劳动和技能竞赛活动支出。用于基层工会开展合理化建议、技术革新、发明创造、岗位练兵、技术比武、技术培训等劳动和技能竞赛活动支出及其奖励支出。</w:t>
      </w:r>
    </w:p>
    <w:p w:rsidR="0051552F"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（二）建家活动支出。用于基层工会组织建设、建家活动方面的支出。</w:t>
      </w:r>
    </w:p>
    <w:p w:rsidR="0051552F"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（三）职工创新活动支出。用于基层工会开展的劳模和工匠人才创新工作、职工创新工作活动发生的支出。</w:t>
      </w:r>
    </w:p>
    <w:p w:rsidR="0051552F"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（四）职工书屋活动支出。用于基层工会为建设职工书屋而发生的图书购置以及维护的支出。</w:t>
      </w:r>
    </w:p>
    <w:p w:rsidR="0051552F" w:rsidRPr="00FD2C5B"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（五）其他服务支出。用于基层工会开展会员和职工普惠制服务、互助保障、心理咨询等其他方面的支出。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●什么是维权支出？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维权支出是指基层工会用于维护职工权益的支出。包括：</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C73452">
        <w:rPr>
          <w:rFonts w:ascii="仿宋_GB2312" w:eastAsia="仿宋_GB2312" w:hint="eastAsia"/>
          <w:sz w:val="32"/>
          <w:szCs w:val="32"/>
        </w:rPr>
        <w:t>劳动关系协调支出。用于基层工会推进创建劳动关系和谐企业活动、加强劳动争议调解和队伍建设、开展劳动合同咨询活动、集体合同示范文本印制与推广等方面的支出。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C73452">
        <w:rPr>
          <w:rFonts w:ascii="仿宋_GB2312" w:eastAsia="仿宋_GB2312" w:hint="eastAsia"/>
          <w:sz w:val="32"/>
          <w:szCs w:val="32"/>
        </w:rPr>
        <w:t>劳动保护支出。用于基层工会开展群众性安全生产和职业病防治活动、加强群众安全监督检查员队伍建设、开展职工心理健康维护等以促进安全健康生产、保护职工生命安全为宗旨开展的职工劳动保护发生的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C73452">
        <w:rPr>
          <w:rFonts w:ascii="仿宋_GB2312" w:eastAsia="仿宋_GB2312" w:hint="eastAsia"/>
          <w:sz w:val="32"/>
          <w:szCs w:val="32"/>
        </w:rPr>
        <w:t>法律援助支出。用于基层工会向职工群众提供法律咨询、法律服务等发生的支出。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C73452">
        <w:rPr>
          <w:rFonts w:ascii="仿宋_GB2312" w:eastAsia="仿宋_GB2312" w:hint="eastAsia"/>
          <w:sz w:val="32"/>
          <w:szCs w:val="32"/>
        </w:rPr>
        <w:t>困难职工帮扶支出。用于基层工会对困难职工提供资金和物质帮助等发生的支出。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Pr="00C73452">
        <w:rPr>
          <w:rFonts w:ascii="仿宋_GB2312" w:eastAsia="仿宋_GB2312" w:hint="eastAsia"/>
          <w:sz w:val="32"/>
          <w:szCs w:val="32"/>
        </w:rPr>
        <w:t>送温暖支出。用于基层工会开展春送岗位、夏送清凉、金秋助学和送温暖等活动发生的支出。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Pr="00C73452">
        <w:rPr>
          <w:rFonts w:ascii="仿宋_GB2312" w:eastAsia="仿宋_GB2312" w:hint="eastAsia"/>
          <w:sz w:val="32"/>
          <w:szCs w:val="32"/>
        </w:rPr>
        <w:t>其他维权支出。用于基层工会补助职工等其他方面的维权支出。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●什么是业务支出？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业务支出是指基层工会培训工会干部、加强自身建设以及开展业务工作发生的各项支出。包括：</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Pr="00C73452">
        <w:rPr>
          <w:rFonts w:ascii="仿宋_GB2312" w:eastAsia="仿宋_GB2312" w:hint="eastAsia"/>
          <w:sz w:val="32"/>
          <w:szCs w:val="32"/>
        </w:rPr>
        <w:t>培训支出。用于基层工会开展工会干部和积极分子培训发生的支出。</w:t>
      </w:r>
    </w:p>
    <w:p w:rsidR="0051552F" w:rsidRPr="002C3A05" w:rsidRDefault="0051552F" w:rsidP="002C3A05">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C73452">
        <w:rPr>
          <w:rFonts w:ascii="仿宋_GB2312" w:eastAsia="仿宋_GB2312" w:hint="eastAsia"/>
          <w:sz w:val="32"/>
          <w:szCs w:val="32"/>
        </w:rPr>
        <w:t>会议支出。</w:t>
      </w:r>
      <w:r w:rsidRPr="002C3A05">
        <w:rPr>
          <w:rFonts w:ascii="仿宋_GB2312" w:eastAsia="仿宋_GB2312" w:hint="eastAsia"/>
          <w:sz w:val="32"/>
          <w:szCs w:val="32"/>
        </w:rPr>
        <w:t>用于基层工会会员大会或会员代表大会、委员会、常委会、经费审查委员会以及其他专业工作会议的各项支出。</w:t>
      </w:r>
    </w:p>
    <w:p w:rsidR="0051552F" w:rsidRPr="00C73452" w:rsidRDefault="0051552F" w:rsidP="00930CF6">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C73452">
        <w:rPr>
          <w:rFonts w:ascii="仿宋_GB2312" w:eastAsia="仿宋_GB2312" w:hint="eastAsia"/>
          <w:sz w:val="32"/>
          <w:szCs w:val="32"/>
        </w:rPr>
        <w:t>专项业务支出。用于基层工会开展基层工会组织建设所发生的支出</w:t>
      </w:r>
      <w:r w:rsidRPr="00C73452">
        <w:rPr>
          <w:rFonts w:ascii="仿宋_GB2312" w:eastAsia="仿宋_GB2312"/>
          <w:sz w:val="32"/>
          <w:szCs w:val="32"/>
        </w:rPr>
        <w:t>,</w:t>
      </w:r>
      <w:r w:rsidRPr="00C73452">
        <w:rPr>
          <w:rFonts w:ascii="仿宋_GB2312" w:eastAsia="仿宋_GB2312" w:hint="eastAsia"/>
          <w:sz w:val="32"/>
          <w:szCs w:val="32"/>
        </w:rPr>
        <w:t>用于基层工会开展专题调研所发生的支出</w:t>
      </w:r>
      <w:r w:rsidRPr="00C73452">
        <w:rPr>
          <w:rFonts w:ascii="仿宋_GB2312" w:eastAsia="仿宋_GB2312"/>
          <w:sz w:val="32"/>
          <w:szCs w:val="32"/>
        </w:rPr>
        <w:t>,</w:t>
      </w:r>
      <w:r w:rsidRPr="00C73452">
        <w:rPr>
          <w:rFonts w:ascii="仿宋_GB2312" w:eastAsia="仿宋_GB2312" w:hint="eastAsia"/>
          <w:sz w:val="32"/>
          <w:szCs w:val="32"/>
        </w:rPr>
        <w:t>用于基层工会开展女职工工作性支出</w:t>
      </w:r>
      <w:r w:rsidRPr="00C73452">
        <w:rPr>
          <w:rFonts w:ascii="仿宋_GB2312" w:eastAsia="仿宋_GB2312"/>
          <w:sz w:val="32"/>
          <w:szCs w:val="32"/>
        </w:rPr>
        <w:t>,</w:t>
      </w:r>
      <w:r w:rsidRPr="00C73452">
        <w:rPr>
          <w:rFonts w:ascii="仿宋_GB2312" w:eastAsia="仿宋_GB2312" w:hint="eastAsia"/>
          <w:sz w:val="32"/>
          <w:szCs w:val="32"/>
        </w:rPr>
        <w:t>用于基层工会开展外事活动方面的支出。</w:t>
      </w:r>
    </w:p>
    <w:p w:rsidR="0051552F" w:rsidRPr="00C73452" w:rsidRDefault="0051552F" w:rsidP="002C3A05">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C73452">
        <w:rPr>
          <w:rFonts w:ascii="仿宋_GB2312" w:eastAsia="仿宋_GB2312" w:hint="eastAsia"/>
          <w:sz w:val="32"/>
          <w:szCs w:val="32"/>
        </w:rPr>
        <w:t>其他业务支出。</w:t>
      </w:r>
      <w:r w:rsidRPr="00D70CE3">
        <w:rPr>
          <w:rFonts w:ascii="仿宋_GB2312" w:eastAsia="仿宋_GB2312" w:hint="eastAsia"/>
          <w:sz w:val="32"/>
          <w:szCs w:val="32"/>
        </w:rPr>
        <w:t>用于基层工会发放兼职工会干部补贴（党政机关、事业单位、国有企业编制内的兼职工会干部不可发放兼职补贴）和专职社会化工会工作者补贴，</w:t>
      </w:r>
      <w:r w:rsidRPr="00C73452">
        <w:rPr>
          <w:rFonts w:ascii="仿宋_GB2312" w:eastAsia="仿宋_GB2312" w:hint="eastAsia"/>
          <w:sz w:val="32"/>
          <w:szCs w:val="32"/>
        </w:rPr>
        <w:t>用于经上级批准评选表彰的优秀工会干部和积极分子的奖励支出，用于基层工会必要的办公费、差旅费，用于基层工会支付代理记账、中介机构审计等购买服务方面的支出。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关于</w:t>
      </w:r>
      <w:r w:rsidRPr="00C73452">
        <w:rPr>
          <w:rFonts w:ascii="黑体" w:eastAsia="黑体" w:hAnsi="黑体" w:hint="eastAsia"/>
          <w:sz w:val="32"/>
          <w:szCs w:val="32"/>
        </w:rPr>
        <w:t>基层工会组织培训和</w:t>
      </w:r>
      <w:r>
        <w:rPr>
          <w:rFonts w:ascii="黑体" w:eastAsia="黑体" w:hAnsi="黑体" w:hint="eastAsia"/>
          <w:sz w:val="32"/>
          <w:szCs w:val="32"/>
        </w:rPr>
        <w:t>召开</w:t>
      </w:r>
      <w:r w:rsidRPr="00C73452">
        <w:rPr>
          <w:rFonts w:ascii="黑体" w:eastAsia="黑体" w:hAnsi="黑体" w:hint="eastAsia"/>
          <w:sz w:val="32"/>
          <w:szCs w:val="32"/>
        </w:rPr>
        <w:t>会议有什么规定？</w:t>
      </w:r>
    </w:p>
    <w:p w:rsidR="0051552F" w:rsidRPr="00C73452" w:rsidRDefault="0051552F" w:rsidP="00930CF6">
      <w:pPr>
        <w:autoSpaceDE w:val="0"/>
        <w:autoSpaceDN w:val="0"/>
        <w:adjustRightInd w:val="0"/>
        <w:spacing w:line="540" w:lineRule="exact"/>
        <w:ind w:firstLineChars="200" w:firstLine="640"/>
        <w:textAlignment w:val="baseline"/>
        <w:rPr>
          <w:rFonts w:ascii="仿宋_GB2312" w:eastAsia="仿宋_GB2312"/>
          <w:sz w:val="32"/>
          <w:szCs w:val="32"/>
        </w:rPr>
      </w:pPr>
      <w:r>
        <w:rPr>
          <w:rFonts w:ascii="仿宋_GB2312" w:eastAsia="仿宋_GB2312" w:hint="eastAsia"/>
          <w:sz w:val="32"/>
          <w:szCs w:val="32"/>
        </w:rPr>
        <w:t>基层工会</w:t>
      </w:r>
      <w:r w:rsidRPr="00C73452">
        <w:rPr>
          <w:rFonts w:ascii="仿宋_GB2312" w:eastAsia="仿宋_GB2312" w:hint="eastAsia"/>
          <w:sz w:val="32"/>
          <w:szCs w:val="32"/>
        </w:rPr>
        <w:t>培训费和会议费开支范围和标准应以同级财政部门制定的培训费管理办法和会议费管理办法为准。</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关于</w:t>
      </w:r>
      <w:r w:rsidRPr="00C73452">
        <w:rPr>
          <w:rFonts w:ascii="黑体" w:eastAsia="黑体" w:hAnsi="黑体" w:hint="eastAsia"/>
          <w:sz w:val="32"/>
          <w:szCs w:val="32"/>
        </w:rPr>
        <w:t>基层工会评选表彰优秀工会干部和积极分子有什么规定？</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基层工会经上级批准可每年评选表彰一次优秀工会干部和积极分子，每人奖金（或奖品）不超过</w:t>
      </w:r>
      <w:r w:rsidRPr="00C73452">
        <w:rPr>
          <w:rFonts w:ascii="仿宋_GB2312" w:eastAsia="仿宋_GB2312"/>
          <w:sz w:val="32"/>
          <w:szCs w:val="32"/>
        </w:rPr>
        <w:t>500</w:t>
      </w:r>
      <w:r w:rsidRPr="00C73452">
        <w:rPr>
          <w:rFonts w:ascii="仿宋_GB2312" w:eastAsia="仿宋_GB2312" w:hint="eastAsia"/>
          <w:sz w:val="32"/>
          <w:szCs w:val="32"/>
        </w:rPr>
        <w:t>元，表彰总人数不得超过单位会员总数的</w:t>
      </w:r>
      <w:r w:rsidRPr="00C73452">
        <w:rPr>
          <w:rFonts w:ascii="仿宋_GB2312" w:eastAsia="仿宋_GB2312"/>
          <w:sz w:val="32"/>
          <w:szCs w:val="32"/>
        </w:rPr>
        <w:t>15%</w:t>
      </w:r>
      <w:r w:rsidRPr="00C73452">
        <w:rPr>
          <w:rFonts w:ascii="仿宋_GB2312" w:eastAsia="仿宋_GB2312" w:hint="eastAsia"/>
          <w:sz w:val="32"/>
          <w:szCs w:val="32"/>
        </w:rPr>
        <w:t>，向同级党组织报备后执行。</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关于</w:t>
      </w:r>
      <w:r w:rsidRPr="00C73452">
        <w:rPr>
          <w:rFonts w:ascii="黑体" w:eastAsia="黑体" w:hAnsi="黑体" w:hint="eastAsia"/>
          <w:sz w:val="32"/>
          <w:szCs w:val="32"/>
        </w:rPr>
        <w:t>基层工会对个人发放奖励、</w:t>
      </w:r>
      <w:r>
        <w:rPr>
          <w:rFonts w:ascii="黑体" w:eastAsia="黑体" w:hAnsi="黑体" w:hint="eastAsia"/>
          <w:sz w:val="32"/>
          <w:szCs w:val="32"/>
        </w:rPr>
        <w:t>补助</w:t>
      </w:r>
      <w:r w:rsidRPr="00C73452">
        <w:rPr>
          <w:rFonts w:ascii="黑体" w:eastAsia="黑体" w:hAnsi="黑体" w:hint="eastAsia"/>
          <w:sz w:val="32"/>
          <w:szCs w:val="32"/>
        </w:rPr>
        <w:t>、慰问金等有什么</w:t>
      </w:r>
      <w:r>
        <w:rPr>
          <w:rFonts w:ascii="黑体" w:eastAsia="黑体" w:hAnsi="黑体" w:hint="eastAsia"/>
          <w:sz w:val="32"/>
          <w:szCs w:val="32"/>
        </w:rPr>
        <w:t>规定</w:t>
      </w:r>
      <w:r w:rsidRPr="00C73452">
        <w:rPr>
          <w:rFonts w:ascii="黑体" w:eastAsia="黑体" w:hAnsi="黑体" w:hint="eastAsia"/>
          <w:sz w:val="32"/>
          <w:szCs w:val="32"/>
        </w:rPr>
        <w:t>？</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基层工会对个人发放奖励、补助、慰问金、帮扶救助款、慰问品、奖品、纪念品、蛋糕券、入场券等时，应完善审批手续，实名制发放并签收。</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●什么是资本性支出？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资本性支出是指基层工会从事工会建设工程、设备工具购置、大型修缮和信息网络购建而发生的支出。</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●什么是对附属单位的支出？</w:t>
      </w:r>
    </w:p>
    <w:p w:rsidR="0051552F" w:rsidRPr="00C73452" w:rsidRDefault="0051552F" w:rsidP="00930CF6">
      <w:pPr>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对附属单位的支出是指基层工会对独立核算的附属企事业单位的补助。</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●什么是其他支出？</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其他支出是指基层工会除职工活动支出、职工服务支出、维权支出、业务支出、资本性支出、对附属单位的支出以外的其他各项支出。包括：资产盘亏、固定资产处置净损失、捐赠、赞助等。</w:t>
      </w:r>
    </w:p>
    <w:p w:rsidR="0051552F" w:rsidRPr="00C73452" w:rsidRDefault="0051552F" w:rsidP="00930CF6">
      <w:pPr>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●基层工会应由行政承担的费用有哪些？</w:t>
      </w:r>
      <w:r w:rsidRPr="00C73452">
        <w:rPr>
          <w:rFonts w:ascii="黑体" w:eastAsia="黑体" w:hAnsi="黑体"/>
          <w:sz w:val="32"/>
          <w:szCs w:val="32"/>
        </w:rPr>
        <w:t xml:space="preserve"> </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（一）工会房屋、设备费用。基层工会办公用房、文艺、体育、教育和服务等活动场地设施、设备及其维修、水、电、取暖等费用，均由同级行政解决。</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（二）工会专职人员费用。基层工会专职工作人员的工资、奖励、补贴，由所在单位支付。他们的社会保险和其他福利等，享受与本单位其他职工的同等待遇。</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（三）工会开展活动有关费用。</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1.</w:t>
      </w:r>
      <w:r w:rsidRPr="00C73452">
        <w:rPr>
          <w:rFonts w:ascii="仿宋_GB2312" w:eastAsia="仿宋_GB2312" w:hint="eastAsia"/>
          <w:sz w:val="32"/>
          <w:szCs w:val="32"/>
        </w:rPr>
        <w:t>工会组织的劳动竞赛、技术交流、技术革新活动所需的奖励费用。</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2.</w:t>
      </w:r>
      <w:r w:rsidRPr="00C73452">
        <w:rPr>
          <w:rFonts w:ascii="仿宋_GB2312" w:eastAsia="仿宋_GB2312" w:hint="eastAsia"/>
          <w:sz w:val="32"/>
          <w:szCs w:val="32"/>
        </w:rPr>
        <w:t>企业光荣榜制作的设备材料费。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3.</w:t>
      </w:r>
      <w:r w:rsidRPr="00C73452">
        <w:rPr>
          <w:rFonts w:ascii="仿宋_GB2312" w:eastAsia="仿宋_GB2312" w:hint="eastAsia"/>
          <w:sz w:val="32"/>
          <w:szCs w:val="32"/>
        </w:rPr>
        <w:t>企业车间、科室、班组订阅的报刊费。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4.</w:t>
      </w:r>
      <w:r w:rsidRPr="00C73452">
        <w:rPr>
          <w:rFonts w:ascii="仿宋_GB2312" w:eastAsia="仿宋_GB2312" w:hint="eastAsia"/>
          <w:sz w:val="32"/>
          <w:szCs w:val="32"/>
        </w:rPr>
        <w:t>企业行政主办</w:t>
      </w:r>
      <w:r>
        <w:rPr>
          <w:rFonts w:ascii="仿宋_GB2312" w:eastAsia="仿宋_GB2312" w:hint="eastAsia"/>
          <w:sz w:val="32"/>
          <w:szCs w:val="32"/>
        </w:rPr>
        <w:t>由</w:t>
      </w:r>
      <w:r w:rsidRPr="00C73452">
        <w:rPr>
          <w:rFonts w:ascii="仿宋_GB2312" w:eastAsia="仿宋_GB2312" w:hint="eastAsia"/>
          <w:sz w:val="32"/>
          <w:szCs w:val="32"/>
        </w:rPr>
        <w:t>工会</w:t>
      </w:r>
      <w:r>
        <w:rPr>
          <w:rFonts w:ascii="仿宋_GB2312" w:eastAsia="仿宋_GB2312" w:hint="eastAsia"/>
          <w:sz w:val="32"/>
          <w:szCs w:val="32"/>
        </w:rPr>
        <w:t>进行</w:t>
      </w:r>
      <w:r w:rsidRPr="00C73452">
        <w:rPr>
          <w:rFonts w:ascii="仿宋_GB2312" w:eastAsia="仿宋_GB2312" w:hint="eastAsia"/>
          <w:sz w:val="32"/>
          <w:szCs w:val="32"/>
        </w:rPr>
        <w:t>管理的广播站、人员、设备等费用。</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5.</w:t>
      </w:r>
      <w:r w:rsidRPr="00C73452">
        <w:rPr>
          <w:rFonts w:ascii="仿宋_GB2312" w:eastAsia="仿宋_GB2312" w:hint="eastAsia"/>
          <w:sz w:val="32"/>
          <w:szCs w:val="32"/>
        </w:rPr>
        <w:t>由行政方面或委托工会布置的庆祝“五一”国际劳动节、“十一”国庆节及其他重大节日所需的宣传活动费。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6.</w:t>
      </w:r>
      <w:r w:rsidRPr="00C73452">
        <w:rPr>
          <w:rFonts w:ascii="仿宋_GB2312" w:eastAsia="仿宋_GB2312" w:hint="eastAsia"/>
          <w:sz w:val="32"/>
          <w:szCs w:val="32"/>
        </w:rPr>
        <w:t>行政方面委托工会举办的表彰劳模、积极分子及先进工作者等方面的会议费和奖励费。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7.</w:t>
      </w:r>
      <w:r w:rsidRPr="00C73452">
        <w:rPr>
          <w:rFonts w:ascii="仿宋_GB2312" w:eastAsia="仿宋_GB2312" w:hint="eastAsia"/>
          <w:sz w:val="32"/>
          <w:szCs w:val="32"/>
        </w:rPr>
        <w:t>基层工会为搞好劳动保护工作所需的费用以及劳动保护宣传教育费。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8</w:t>
      </w:r>
      <w:r w:rsidRPr="00C73452">
        <w:rPr>
          <w:rFonts w:ascii="仿宋_GB2312" w:eastAsia="仿宋_GB2312" w:hint="eastAsia"/>
          <w:sz w:val="32"/>
          <w:szCs w:val="32"/>
        </w:rPr>
        <w:t>召开职工代表大会所需的各项费用。</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9.</w:t>
      </w:r>
      <w:r w:rsidRPr="00C73452">
        <w:rPr>
          <w:rFonts w:ascii="仿宋_GB2312" w:eastAsia="仿宋_GB2312" w:hint="eastAsia"/>
          <w:sz w:val="32"/>
          <w:szCs w:val="32"/>
        </w:rPr>
        <w:t>由工会管理的企业职工困难补助费。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（四）职工教育、疗休养活动费用。</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1.</w:t>
      </w:r>
      <w:r w:rsidRPr="00C73452">
        <w:rPr>
          <w:rFonts w:ascii="仿宋_GB2312" w:eastAsia="仿宋_GB2312" w:hint="eastAsia"/>
          <w:sz w:val="32"/>
          <w:szCs w:val="32"/>
        </w:rPr>
        <w:t>协助基层单位行政办学的职工教育费。</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2.</w:t>
      </w:r>
      <w:r w:rsidRPr="00C73452">
        <w:rPr>
          <w:rFonts w:ascii="仿宋_GB2312" w:eastAsia="仿宋_GB2312" w:hint="eastAsia"/>
          <w:sz w:val="32"/>
          <w:szCs w:val="32"/>
        </w:rPr>
        <w:t>工会组织劳模</w:t>
      </w:r>
      <w:r>
        <w:rPr>
          <w:rFonts w:ascii="仿宋_GB2312" w:eastAsia="仿宋_GB2312" w:hint="eastAsia"/>
          <w:sz w:val="32"/>
          <w:szCs w:val="32"/>
        </w:rPr>
        <w:t>、先进工作者</w:t>
      </w:r>
      <w:r w:rsidRPr="00C73452">
        <w:rPr>
          <w:rFonts w:ascii="仿宋_GB2312" w:eastAsia="仿宋_GB2312" w:hint="eastAsia"/>
          <w:sz w:val="32"/>
          <w:szCs w:val="32"/>
        </w:rPr>
        <w:t>疗休养活动的往返差旅费、住宿费、伙食补助。</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3.</w:t>
      </w:r>
      <w:r w:rsidRPr="00C73452">
        <w:rPr>
          <w:rFonts w:ascii="仿宋_GB2312" w:eastAsia="仿宋_GB2312" w:hint="eastAsia"/>
          <w:sz w:val="32"/>
          <w:szCs w:val="32"/>
        </w:rPr>
        <w:t>工会组织职工疗休养活动的费用</w:t>
      </w:r>
      <w:r>
        <w:rPr>
          <w:rFonts w:ascii="仿宋_GB2312" w:eastAsia="仿宋_GB2312" w:hint="eastAsia"/>
          <w:sz w:val="32"/>
          <w:szCs w:val="32"/>
        </w:rPr>
        <w:t>。</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在</w:t>
      </w:r>
      <w:r>
        <w:rPr>
          <w:rFonts w:ascii="仿宋_GB2312" w:eastAsia="仿宋_GB2312" w:hint="eastAsia"/>
          <w:sz w:val="32"/>
          <w:szCs w:val="32"/>
        </w:rPr>
        <w:t>具体</w:t>
      </w:r>
      <w:r w:rsidRPr="00C73452">
        <w:rPr>
          <w:rFonts w:ascii="仿宋_GB2312" w:eastAsia="仿宋_GB2312" w:hint="eastAsia"/>
          <w:sz w:val="32"/>
          <w:szCs w:val="32"/>
        </w:rPr>
        <w:t>开支划分时，</w:t>
      </w:r>
      <w:r>
        <w:rPr>
          <w:rFonts w:ascii="仿宋_GB2312" w:eastAsia="仿宋_GB2312" w:hint="eastAsia"/>
          <w:sz w:val="32"/>
          <w:szCs w:val="32"/>
        </w:rPr>
        <w:t>可参考</w:t>
      </w:r>
      <w:r w:rsidRPr="00C73452">
        <w:rPr>
          <w:rFonts w:ascii="仿宋_GB2312" w:eastAsia="仿宋_GB2312" w:hint="eastAsia"/>
          <w:sz w:val="32"/>
          <w:szCs w:val="32"/>
        </w:rPr>
        <w:t>以下原则：</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（一）需要严格划分的。</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1.</w:t>
      </w:r>
      <w:r w:rsidRPr="00C73452">
        <w:rPr>
          <w:rFonts w:ascii="仿宋_GB2312" w:eastAsia="仿宋_GB2312" w:hint="eastAsia"/>
          <w:sz w:val="32"/>
          <w:szCs w:val="32"/>
        </w:rPr>
        <w:t>有关生产奖励、安全保护等生产经营管理方面的开支；有关企业劳模、先进工作者会议和职工代表大会的会议费开支；有关企业举办的文化、福利事业，在基建、设施、开办和经常费用方面的开支，均应由行政的专项经费负担。</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2.</w:t>
      </w:r>
      <w:r w:rsidRPr="00C73452">
        <w:rPr>
          <w:rFonts w:ascii="仿宋_GB2312" w:eastAsia="仿宋_GB2312" w:hint="eastAsia"/>
          <w:sz w:val="32"/>
          <w:szCs w:val="32"/>
        </w:rPr>
        <w:t>工会代管企业举办的文化设施（如广播站）的投入费用，可由工会适当负担。</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3.</w:t>
      </w:r>
      <w:r w:rsidRPr="00C73452">
        <w:rPr>
          <w:rFonts w:ascii="仿宋_GB2312" w:eastAsia="仿宋_GB2312" w:hint="eastAsia"/>
          <w:sz w:val="32"/>
          <w:szCs w:val="32"/>
        </w:rPr>
        <w:t>有关工会建设方面的开支，应由工会负担。</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（二）属于双方共同负担的。</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sz w:val="32"/>
          <w:szCs w:val="32"/>
        </w:rPr>
        <w:t>1.</w:t>
      </w:r>
      <w:r w:rsidRPr="00C73452">
        <w:rPr>
          <w:rFonts w:ascii="仿宋_GB2312" w:eastAsia="仿宋_GB2312" w:hint="eastAsia"/>
          <w:sz w:val="32"/>
          <w:szCs w:val="32"/>
        </w:rPr>
        <w:t>在职工教育方面，行政办学的，应由行政在职工教育经费中开支，不足时，工会也可以适当给予支持</w:t>
      </w:r>
      <w:r>
        <w:rPr>
          <w:rFonts w:ascii="仿宋_GB2312" w:eastAsia="仿宋_GB2312" w:hint="eastAsia"/>
          <w:sz w:val="32"/>
          <w:szCs w:val="32"/>
        </w:rPr>
        <w:t>；</w:t>
      </w:r>
      <w:r w:rsidRPr="00C73452">
        <w:rPr>
          <w:rFonts w:ascii="仿宋_GB2312" w:eastAsia="仿宋_GB2312" w:hint="eastAsia"/>
          <w:sz w:val="32"/>
          <w:szCs w:val="32"/>
        </w:rPr>
        <w:t>工会办学的，先由工会在所掌握的工会经费中开支，不足时，也可以向行政申请补助。</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Pr>
          <w:rFonts w:ascii="仿宋_GB2312" w:eastAsia="仿宋_GB2312"/>
          <w:sz w:val="32"/>
          <w:szCs w:val="32"/>
        </w:rPr>
        <w:t>2</w:t>
      </w:r>
      <w:r w:rsidRPr="00C73452">
        <w:rPr>
          <w:rFonts w:ascii="仿宋_GB2312" w:eastAsia="仿宋_GB2312"/>
          <w:sz w:val="32"/>
          <w:szCs w:val="32"/>
        </w:rPr>
        <w:t>.</w:t>
      </w:r>
      <w:r w:rsidRPr="00C73452">
        <w:rPr>
          <w:rFonts w:ascii="仿宋_GB2312" w:eastAsia="仿宋_GB2312" w:hint="eastAsia"/>
          <w:sz w:val="32"/>
          <w:szCs w:val="32"/>
        </w:rPr>
        <w:t>在劳模、先进工作者疗休养活动方面，其往返路费、伙食补助和床位费，按规定由</w:t>
      </w:r>
      <w:r>
        <w:rPr>
          <w:rFonts w:ascii="仿宋_GB2312" w:eastAsia="仿宋_GB2312" w:hint="eastAsia"/>
          <w:sz w:val="32"/>
          <w:szCs w:val="32"/>
        </w:rPr>
        <w:t>其</w:t>
      </w:r>
      <w:r w:rsidRPr="00C73452">
        <w:rPr>
          <w:rFonts w:ascii="仿宋_GB2312" w:eastAsia="仿宋_GB2312" w:hint="eastAsia"/>
          <w:sz w:val="32"/>
          <w:szCs w:val="32"/>
        </w:rPr>
        <w:t>所在单位行政中列支</w:t>
      </w:r>
      <w:r>
        <w:rPr>
          <w:rFonts w:ascii="仿宋_GB2312" w:eastAsia="仿宋_GB2312" w:hint="eastAsia"/>
          <w:sz w:val="32"/>
          <w:szCs w:val="32"/>
        </w:rPr>
        <w:t>；</w:t>
      </w:r>
      <w:r w:rsidRPr="00C73452">
        <w:rPr>
          <w:rFonts w:ascii="仿宋_GB2312" w:eastAsia="仿宋_GB2312" w:hint="eastAsia"/>
          <w:sz w:val="32"/>
          <w:szCs w:val="32"/>
        </w:rPr>
        <w:t>其活动费、公杂费由组织活动的工会负担。</w:t>
      </w:r>
    </w:p>
    <w:p w:rsidR="0051552F" w:rsidRPr="00C73452" w:rsidRDefault="0051552F" w:rsidP="00930CF6">
      <w:pPr>
        <w:tabs>
          <w:tab w:val="num" w:pos="720"/>
        </w:tabs>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（三）由行政负担为主，但在一定情况下，工会也可以适当开支的。工会开展活动所需的大型设备，按规定应由行政负担，如果行政负担有困难，职工有需要，工会财力有富余时，也可适当开支。</w:t>
      </w:r>
    </w:p>
    <w:p w:rsidR="0051552F" w:rsidRPr="00C73452" w:rsidRDefault="0051552F" w:rsidP="00930CF6">
      <w:pPr>
        <w:spacing w:line="540" w:lineRule="exact"/>
        <w:ind w:firstLineChars="200" w:firstLine="640"/>
        <w:rPr>
          <w:rFonts w:ascii="仿宋_GB2312" w:eastAsia="仿宋_GB2312" w:hAnsi="黑体"/>
          <w:sz w:val="32"/>
          <w:szCs w:val="32"/>
        </w:rPr>
      </w:pPr>
      <w:r w:rsidRPr="00C73452">
        <w:rPr>
          <w:rFonts w:ascii="黑体" w:eastAsia="黑体" w:hAnsi="黑体" w:hint="eastAsia"/>
          <w:sz w:val="32"/>
          <w:szCs w:val="32"/>
        </w:rPr>
        <w:t>●</w:t>
      </w:r>
      <w:r>
        <w:rPr>
          <w:rFonts w:ascii="黑体" w:eastAsia="黑体" w:hAnsi="黑体" w:hint="eastAsia"/>
          <w:sz w:val="32"/>
          <w:szCs w:val="32"/>
        </w:rPr>
        <w:t>基层</w:t>
      </w:r>
      <w:bookmarkStart w:id="0" w:name="_GoBack"/>
      <w:bookmarkEnd w:id="0"/>
      <w:r w:rsidRPr="00C73452">
        <w:rPr>
          <w:rFonts w:ascii="黑体" w:eastAsia="黑体" w:hAnsi="黑体" w:hint="eastAsia"/>
          <w:sz w:val="32"/>
          <w:szCs w:val="32"/>
        </w:rPr>
        <w:t>工会经费支出</w:t>
      </w:r>
      <w:r>
        <w:rPr>
          <w:rFonts w:ascii="黑体" w:eastAsia="黑体" w:hAnsi="黑体" w:hint="eastAsia"/>
          <w:sz w:val="32"/>
          <w:szCs w:val="32"/>
        </w:rPr>
        <w:t>相关</w:t>
      </w:r>
      <w:r w:rsidRPr="00C73452">
        <w:rPr>
          <w:rFonts w:ascii="黑体" w:eastAsia="黑体" w:hAnsi="黑体" w:hint="eastAsia"/>
          <w:sz w:val="32"/>
          <w:szCs w:val="32"/>
        </w:rPr>
        <w:t>纪律要求？</w:t>
      </w:r>
    </w:p>
    <w:p w:rsidR="0051552F" w:rsidRDefault="0051552F" w:rsidP="00930CF6">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hint="eastAsia"/>
          <w:sz w:val="32"/>
          <w:szCs w:val="32"/>
        </w:rPr>
        <w:t>基层工会应严格执行以下规定：</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（一）不准用工会经费请客送礼。</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（二）不准违反工会经费使用规定，滥发奖金、津贴、补贴。</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（三）不准使用工会经费从事高消费性娱乐和健身活动。</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（四）不准单位行政利用工会账户，违规设立“小金库”。</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（五）不准将工会账户并入单位行政账户，使工会经费开支失去控制。</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（六）不准截留、挪用工会经费。</w:t>
      </w:r>
    </w:p>
    <w:p w:rsidR="0051552F" w:rsidRPr="00C73452"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（七）不准用工会经费参与非法集资活动，或为非法集资活动提供经济担保。</w:t>
      </w:r>
    </w:p>
    <w:p w:rsidR="0051552F" w:rsidRDefault="0051552F" w:rsidP="00930CF6">
      <w:pPr>
        <w:autoSpaceDE w:val="0"/>
        <w:autoSpaceDN w:val="0"/>
        <w:adjustRightInd w:val="0"/>
        <w:spacing w:line="540" w:lineRule="exact"/>
        <w:ind w:firstLineChars="200" w:firstLine="640"/>
        <w:rPr>
          <w:rFonts w:ascii="仿宋_GB2312" w:eastAsia="仿宋_GB2312"/>
          <w:sz w:val="32"/>
          <w:szCs w:val="32"/>
        </w:rPr>
      </w:pPr>
      <w:r w:rsidRPr="00C73452">
        <w:rPr>
          <w:rFonts w:ascii="仿宋_GB2312" w:eastAsia="仿宋_GB2312" w:hint="eastAsia"/>
          <w:sz w:val="32"/>
          <w:szCs w:val="32"/>
        </w:rPr>
        <w:t>（八）不准用工会经费报销与工会活动无关的费用。</w:t>
      </w:r>
    </w:p>
    <w:p w:rsidR="0051552F" w:rsidRDefault="0051552F" w:rsidP="00930CF6">
      <w:pPr>
        <w:autoSpaceDE w:val="0"/>
        <w:autoSpaceDN w:val="0"/>
        <w:adjustRightInd w:val="0"/>
        <w:spacing w:line="540" w:lineRule="exact"/>
        <w:ind w:firstLineChars="200" w:firstLine="640"/>
        <w:rPr>
          <w:rFonts w:ascii="黑体" w:eastAsia="黑体" w:hAnsi="黑体"/>
          <w:sz w:val="32"/>
          <w:szCs w:val="32"/>
        </w:rPr>
      </w:pPr>
      <w:r w:rsidRPr="00C73452">
        <w:rPr>
          <w:rFonts w:ascii="黑体" w:eastAsia="黑体" w:hAnsi="黑体" w:hint="eastAsia"/>
          <w:sz w:val="32"/>
          <w:szCs w:val="32"/>
        </w:rPr>
        <w:t>●</w:t>
      </w:r>
      <w:r>
        <w:rPr>
          <w:rFonts w:ascii="黑体" w:eastAsia="黑体" w:hAnsi="黑体" w:hint="eastAsia"/>
          <w:sz w:val="32"/>
          <w:szCs w:val="32"/>
        </w:rPr>
        <w:t>基层工会是否需要编制预算？</w:t>
      </w:r>
    </w:p>
    <w:p w:rsidR="0051552F" w:rsidRPr="008C77CE" w:rsidRDefault="0051552F" w:rsidP="008C77CE">
      <w:pPr>
        <w:spacing w:line="600" w:lineRule="exact"/>
        <w:ind w:firstLineChars="200" w:firstLine="640"/>
        <w:rPr>
          <w:rFonts w:ascii="仿宋_GB2312" w:eastAsia="仿宋_GB2312"/>
          <w:sz w:val="32"/>
          <w:szCs w:val="32"/>
        </w:rPr>
      </w:pPr>
      <w:r w:rsidRPr="008C77CE">
        <w:rPr>
          <w:rFonts w:ascii="仿宋_GB2312" w:eastAsia="仿宋_GB2312" w:hint="eastAsia"/>
          <w:sz w:val="32"/>
          <w:szCs w:val="32"/>
        </w:rPr>
        <w:t>基层工会应根据国家和全国总工会的有关政策规定以及上级工会的要求，制定年度工会工作计划，依法、真实、完整、合理地编制工会经费年度预算。</w:t>
      </w:r>
      <w:r w:rsidRPr="00102674">
        <w:rPr>
          <w:rFonts w:ascii="仿宋_GB2312" w:eastAsia="仿宋_GB2312" w:hint="eastAsia"/>
          <w:sz w:val="32"/>
          <w:szCs w:val="32"/>
        </w:rPr>
        <w:t>严禁无预算、超预算使用工会经费。</w:t>
      </w:r>
    </w:p>
    <w:p w:rsidR="0051552F" w:rsidRDefault="0051552F" w:rsidP="008C77CE">
      <w:pPr>
        <w:autoSpaceDE w:val="0"/>
        <w:autoSpaceDN w:val="0"/>
        <w:adjustRightInd w:val="0"/>
        <w:spacing w:line="540" w:lineRule="exact"/>
        <w:ind w:firstLineChars="200" w:firstLine="640"/>
        <w:rPr>
          <w:rFonts w:ascii="黑体" w:eastAsia="黑体" w:hAnsi="黑体"/>
          <w:sz w:val="32"/>
          <w:szCs w:val="32"/>
        </w:rPr>
      </w:pPr>
    </w:p>
    <w:p w:rsidR="0051552F" w:rsidRPr="00C73452" w:rsidRDefault="0051552F" w:rsidP="00930CF6">
      <w:pPr>
        <w:autoSpaceDE w:val="0"/>
        <w:autoSpaceDN w:val="0"/>
        <w:adjustRightInd w:val="0"/>
        <w:spacing w:line="540" w:lineRule="exact"/>
        <w:ind w:firstLineChars="200" w:firstLine="640"/>
        <w:rPr>
          <w:rFonts w:ascii="仿宋_GB2312" w:eastAsia="仿宋_GB2312" w:hAnsi="仿宋_GB2312" w:cs="仿宋_GB2312"/>
          <w:sz w:val="32"/>
          <w:szCs w:val="32"/>
        </w:rPr>
      </w:pPr>
    </w:p>
    <w:sectPr w:rsidR="0051552F" w:rsidRPr="00C73452" w:rsidSect="00F722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2F" w:rsidRDefault="0051552F" w:rsidP="00D8011E">
      <w:r>
        <w:separator/>
      </w:r>
    </w:p>
  </w:endnote>
  <w:endnote w:type="continuationSeparator" w:id="0">
    <w:p w:rsidR="0051552F" w:rsidRDefault="0051552F" w:rsidP="00D801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2F" w:rsidRDefault="0051552F">
    <w:pPr>
      <w:pStyle w:val="Footer"/>
      <w:jc w:val="center"/>
    </w:pPr>
    <w:fldSimple w:instr="PAGE   \* MERGEFORMAT">
      <w:r w:rsidRPr="007D5283">
        <w:rPr>
          <w:noProof/>
          <w:lang w:val="zh-CN"/>
        </w:rPr>
        <w:t>11</w:t>
      </w:r>
    </w:fldSimple>
  </w:p>
  <w:p w:rsidR="0051552F" w:rsidRDefault="00515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2F" w:rsidRDefault="0051552F" w:rsidP="00D8011E">
      <w:r>
        <w:separator/>
      </w:r>
    </w:p>
  </w:footnote>
  <w:footnote w:type="continuationSeparator" w:id="0">
    <w:p w:rsidR="0051552F" w:rsidRDefault="0051552F" w:rsidP="00D80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D46"/>
    <w:multiLevelType w:val="hybridMultilevel"/>
    <w:tmpl w:val="8FC4C51A"/>
    <w:lvl w:ilvl="0" w:tplc="01B8393A">
      <w:start w:val="1"/>
      <w:numFmt w:val="bullet"/>
      <w:lvlText w:val="•"/>
      <w:lvlJc w:val="left"/>
      <w:pPr>
        <w:tabs>
          <w:tab w:val="num" w:pos="720"/>
        </w:tabs>
        <w:ind w:left="720" w:hanging="360"/>
      </w:pPr>
      <w:rPr>
        <w:rFonts w:ascii="宋体" w:eastAsia="宋体" w:hint="default"/>
      </w:rPr>
    </w:lvl>
    <w:lvl w:ilvl="1" w:tplc="AF96B080" w:tentative="1">
      <w:start w:val="1"/>
      <w:numFmt w:val="bullet"/>
      <w:lvlText w:val="•"/>
      <w:lvlJc w:val="left"/>
      <w:pPr>
        <w:tabs>
          <w:tab w:val="num" w:pos="1440"/>
        </w:tabs>
        <w:ind w:left="1440" w:hanging="360"/>
      </w:pPr>
      <w:rPr>
        <w:rFonts w:ascii="宋体" w:eastAsia="宋体" w:hint="default"/>
      </w:rPr>
    </w:lvl>
    <w:lvl w:ilvl="2" w:tplc="8CF2A548" w:tentative="1">
      <w:start w:val="1"/>
      <w:numFmt w:val="bullet"/>
      <w:lvlText w:val="•"/>
      <w:lvlJc w:val="left"/>
      <w:pPr>
        <w:tabs>
          <w:tab w:val="num" w:pos="2160"/>
        </w:tabs>
        <w:ind w:left="2160" w:hanging="360"/>
      </w:pPr>
      <w:rPr>
        <w:rFonts w:ascii="宋体" w:eastAsia="宋体" w:hint="default"/>
      </w:rPr>
    </w:lvl>
    <w:lvl w:ilvl="3" w:tplc="30AA321E" w:tentative="1">
      <w:start w:val="1"/>
      <w:numFmt w:val="bullet"/>
      <w:lvlText w:val="•"/>
      <w:lvlJc w:val="left"/>
      <w:pPr>
        <w:tabs>
          <w:tab w:val="num" w:pos="2880"/>
        </w:tabs>
        <w:ind w:left="2880" w:hanging="360"/>
      </w:pPr>
      <w:rPr>
        <w:rFonts w:ascii="宋体" w:eastAsia="宋体" w:hint="default"/>
      </w:rPr>
    </w:lvl>
    <w:lvl w:ilvl="4" w:tplc="10CCC596" w:tentative="1">
      <w:start w:val="1"/>
      <w:numFmt w:val="bullet"/>
      <w:lvlText w:val="•"/>
      <w:lvlJc w:val="left"/>
      <w:pPr>
        <w:tabs>
          <w:tab w:val="num" w:pos="3600"/>
        </w:tabs>
        <w:ind w:left="3600" w:hanging="360"/>
      </w:pPr>
      <w:rPr>
        <w:rFonts w:ascii="宋体" w:eastAsia="宋体" w:hint="default"/>
      </w:rPr>
    </w:lvl>
    <w:lvl w:ilvl="5" w:tplc="B296A68E" w:tentative="1">
      <w:start w:val="1"/>
      <w:numFmt w:val="bullet"/>
      <w:lvlText w:val="•"/>
      <w:lvlJc w:val="left"/>
      <w:pPr>
        <w:tabs>
          <w:tab w:val="num" w:pos="4320"/>
        </w:tabs>
        <w:ind w:left="4320" w:hanging="360"/>
      </w:pPr>
      <w:rPr>
        <w:rFonts w:ascii="宋体" w:eastAsia="宋体" w:hint="default"/>
      </w:rPr>
    </w:lvl>
    <w:lvl w:ilvl="6" w:tplc="153E3CEA" w:tentative="1">
      <w:start w:val="1"/>
      <w:numFmt w:val="bullet"/>
      <w:lvlText w:val="•"/>
      <w:lvlJc w:val="left"/>
      <w:pPr>
        <w:tabs>
          <w:tab w:val="num" w:pos="5040"/>
        </w:tabs>
        <w:ind w:left="5040" w:hanging="360"/>
      </w:pPr>
      <w:rPr>
        <w:rFonts w:ascii="宋体" w:eastAsia="宋体" w:hint="default"/>
      </w:rPr>
    </w:lvl>
    <w:lvl w:ilvl="7" w:tplc="434AD41C" w:tentative="1">
      <w:start w:val="1"/>
      <w:numFmt w:val="bullet"/>
      <w:lvlText w:val="•"/>
      <w:lvlJc w:val="left"/>
      <w:pPr>
        <w:tabs>
          <w:tab w:val="num" w:pos="5760"/>
        </w:tabs>
        <w:ind w:left="5760" w:hanging="360"/>
      </w:pPr>
      <w:rPr>
        <w:rFonts w:ascii="宋体" w:eastAsia="宋体" w:hint="default"/>
      </w:rPr>
    </w:lvl>
    <w:lvl w:ilvl="8" w:tplc="B48AC36E" w:tentative="1">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787"/>
    <w:rsid w:val="00006554"/>
    <w:rsid w:val="000125C9"/>
    <w:rsid w:val="0003405B"/>
    <w:rsid w:val="00044594"/>
    <w:rsid w:val="000547EB"/>
    <w:rsid w:val="00073C33"/>
    <w:rsid w:val="00091167"/>
    <w:rsid w:val="00095B44"/>
    <w:rsid w:val="000B6BA3"/>
    <w:rsid w:val="000E39DF"/>
    <w:rsid w:val="000E6089"/>
    <w:rsid w:val="00102674"/>
    <w:rsid w:val="00106904"/>
    <w:rsid w:val="0011730D"/>
    <w:rsid w:val="001208A5"/>
    <w:rsid w:val="001350D8"/>
    <w:rsid w:val="001544C4"/>
    <w:rsid w:val="00162D22"/>
    <w:rsid w:val="00177B29"/>
    <w:rsid w:val="0018786C"/>
    <w:rsid w:val="001B4DF8"/>
    <w:rsid w:val="001C57E7"/>
    <w:rsid w:val="001C5B68"/>
    <w:rsid w:val="001D6AF2"/>
    <w:rsid w:val="001E015C"/>
    <w:rsid w:val="001E2AF8"/>
    <w:rsid w:val="001E4A04"/>
    <w:rsid w:val="00212EE0"/>
    <w:rsid w:val="00220276"/>
    <w:rsid w:val="00223666"/>
    <w:rsid w:val="002344DB"/>
    <w:rsid w:val="002361EC"/>
    <w:rsid w:val="00245BF0"/>
    <w:rsid w:val="002724BC"/>
    <w:rsid w:val="0027783D"/>
    <w:rsid w:val="002A6BBC"/>
    <w:rsid w:val="002A6C04"/>
    <w:rsid w:val="002C3A05"/>
    <w:rsid w:val="002D2E5F"/>
    <w:rsid w:val="002F17BB"/>
    <w:rsid w:val="002F76ED"/>
    <w:rsid w:val="00310476"/>
    <w:rsid w:val="00316AF7"/>
    <w:rsid w:val="003271F6"/>
    <w:rsid w:val="003472CA"/>
    <w:rsid w:val="00354A41"/>
    <w:rsid w:val="003749B2"/>
    <w:rsid w:val="003A3313"/>
    <w:rsid w:val="003D2B90"/>
    <w:rsid w:val="003D666F"/>
    <w:rsid w:val="003E16A7"/>
    <w:rsid w:val="00444273"/>
    <w:rsid w:val="00451B6D"/>
    <w:rsid w:val="00462237"/>
    <w:rsid w:val="0046747A"/>
    <w:rsid w:val="004721F7"/>
    <w:rsid w:val="00487AC6"/>
    <w:rsid w:val="004E699B"/>
    <w:rsid w:val="004F152E"/>
    <w:rsid w:val="004F414A"/>
    <w:rsid w:val="0051552F"/>
    <w:rsid w:val="005552D1"/>
    <w:rsid w:val="005624F2"/>
    <w:rsid w:val="00581892"/>
    <w:rsid w:val="0058632E"/>
    <w:rsid w:val="0059208E"/>
    <w:rsid w:val="005927D5"/>
    <w:rsid w:val="005A0F69"/>
    <w:rsid w:val="005B5282"/>
    <w:rsid w:val="005D74B8"/>
    <w:rsid w:val="005E6AC9"/>
    <w:rsid w:val="005F7D52"/>
    <w:rsid w:val="00616876"/>
    <w:rsid w:val="00641B21"/>
    <w:rsid w:val="0065462D"/>
    <w:rsid w:val="00662535"/>
    <w:rsid w:val="0066712C"/>
    <w:rsid w:val="00685360"/>
    <w:rsid w:val="006B44C0"/>
    <w:rsid w:val="006B47B4"/>
    <w:rsid w:val="006C2B77"/>
    <w:rsid w:val="006F1C1C"/>
    <w:rsid w:val="006F5938"/>
    <w:rsid w:val="00716058"/>
    <w:rsid w:val="00716897"/>
    <w:rsid w:val="00723C44"/>
    <w:rsid w:val="007562A4"/>
    <w:rsid w:val="00775F71"/>
    <w:rsid w:val="00777DA4"/>
    <w:rsid w:val="00781424"/>
    <w:rsid w:val="00790AFB"/>
    <w:rsid w:val="007959A7"/>
    <w:rsid w:val="007A200B"/>
    <w:rsid w:val="007A4B79"/>
    <w:rsid w:val="007B1E11"/>
    <w:rsid w:val="007B5607"/>
    <w:rsid w:val="007D5283"/>
    <w:rsid w:val="007E217B"/>
    <w:rsid w:val="007F2387"/>
    <w:rsid w:val="0082604B"/>
    <w:rsid w:val="0086728A"/>
    <w:rsid w:val="00873244"/>
    <w:rsid w:val="00873F29"/>
    <w:rsid w:val="008968AF"/>
    <w:rsid w:val="00896F1D"/>
    <w:rsid w:val="008B19AC"/>
    <w:rsid w:val="008C77CE"/>
    <w:rsid w:val="008D7879"/>
    <w:rsid w:val="008F0787"/>
    <w:rsid w:val="009133F1"/>
    <w:rsid w:val="00921054"/>
    <w:rsid w:val="00930CF6"/>
    <w:rsid w:val="00933264"/>
    <w:rsid w:val="009340E1"/>
    <w:rsid w:val="00941858"/>
    <w:rsid w:val="009508E1"/>
    <w:rsid w:val="009528DD"/>
    <w:rsid w:val="00957E90"/>
    <w:rsid w:val="00961E81"/>
    <w:rsid w:val="00990659"/>
    <w:rsid w:val="009957BA"/>
    <w:rsid w:val="009A1FC9"/>
    <w:rsid w:val="009A497F"/>
    <w:rsid w:val="009B3E0D"/>
    <w:rsid w:val="009C6985"/>
    <w:rsid w:val="009D1032"/>
    <w:rsid w:val="009D2893"/>
    <w:rsid w:val="009F18B0"/>
    <w:rsid w:val="009F4D49"/>
    <w:rsid w:val="00A33D97"/>
    <w:rsid w:val="00A36E14"/>
    <w:rsid w:val="00A52F4C"/>
    <w:rsid w:val="00A52F7E"/>
    <w:rsid w:val="00A571B3"/>
    <w:rsid w:val="00A7560C"/>
    <w:rsid w:val="00A77F1B"/>
    <w:rsid w:val="00AB2488"/>
    <w:rsid w:val="00AC6AD3"/>
    <w:rsid w:val="00AF3E91"/>
    <w:rsid w:val="00AF41E1"/>
    <w:rsid w:val="00B12380"/>
    <w:rsid w:val="00B2174B"/>
    <w:rsid w:val="00B357CE"/>
    <w:rsid w:val="00B82C54"/>
    <w:rsid w:val="00B9018F"/>
    <w:rsid w:val="00BB4DE5"/>
    <w:rsid w:val="00BD4B92"/>
    <w:rsid w:val="00C0057D"/>
    <w:rsid w:val="00C04F6C"/>
    <w:rsid w:val="00C35FD8"/>
    <w:rsid w:val="00C52DF0"/>
    <w:rsid w:val="00C60EE3"/>
    <w:rsid w:val="00C72F61"/>
    <w:rsid w:val="00C73452"/>
    <w:rsid w:val="00CA1239"/>
    <w:rsid w:val="00CA6AAD"/>
    <w:rsid w:val="00CB5896"/>
    <w:rsid w:val="00CD6BEE"/>
    <w:rsid w:val="00CF6754"/>
    <w:rsid w:val="00D13A31"/>
    <w:rsid w:val="00D13E8E"/>
    <w:rsid w:val="00D15194"/>
    <w:rsid w:val="00D44EAD"/>
    <w:rsid w:val="00D70CE3"/>
    <w:rsid w:val="00D72C09"/>
    <w:rsid w:val="00D8011E"/>
    <w:rsid w:val="00D843B4"/>
    <w:rsid w:val="00D93B3D"/>
    <w:rsid w:val="00DB118A"/>
    <w:rsid w:val="00DB5496"/>
    <w:rsid w:val="00DE566B"/>
    <w:rsid w:val="00E070EA"/>
    <w:rsid w:val="00E5169F"/>
    <w:rsid w:val="00E53EE3"/>
    <w:rsid w:val="00E652B7"/>
    <w:rsid w:val="00E759AA"/>
    <w:rsid w:val="00E80C0E"/>
    <w:rsid w:val="00E90686"/>
    <w:rsid w:val="00EC3003"/>
    <w:rsid w:val="00EE2B8D"/>
    <w:rsid w:val="00EE75F6"/>
    <w:rsid w:val="00F01242"/>
    <w:rsid w:val="00F24D56"/>
    <w:rsid w:val="00F32D0C"/>
    <w:rsid w:val="00F722C2"/>
    <w:rsid w:val="00F73EC9"/>
    <w:rsid w:val="00F84B8D"/>
    <w:rsid w:val="00F90999"/>
    <w:rsid w:val="00FC45B4"/>
    <w:rsid w:val="00FC6706"/>
    <w:rsid w:val="00FD0C8F"/>
    <w:rsid w:val="00FD2C5B"/>
    <w:rsid w:val="00FD4A7C"/>
    <w:rsid w:val="00FD6202"/>
    <w:rsid w:val="00FE51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B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1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8011E"/>
    <w:rPr>
      <w:rFonts w:ascii="Times New Roman" w:eastAsia="宋体" w:hAnsi="Times New Roman" w:cs="Times New Roman"/>
      <w:sz w:val="18"/>
      <w:szCs w:val="18"/>
    </w:rPr>
  </w:style>
  <w:style w:type="paragraph" w:styleId="Footer">
    <w:name w:val="footer"/>
    <w:basedOn w:val="Normal"/>
    <w:link w:val="FooterChar"/>
    <w:uiPriority w:val="99"/>
    <w:rsid w:val="00D801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011E"/>
    <w:rPr>
      <w:rFonts w:ascii="Times New Roman" w:eastAsia="宋体" w:hAnsi="Times New Roman" w:cs="Times New Roman"/>
      <w:sz w:val="18"/>
      <w:szCs w:val="18"/>
    </w:rPr>
  </w:style>
  <w:style w:type="paragraph" w:styleId="ListParagraph">
    <w:name w:val="List Paragraph"/>
    <w:basedOn w:val="Normal"/>
    <w:uiPriority w:val="99"/>
    <w:qFormat/>
    <w:rsid w:val="00933264"/>
    <w:pPr>
      <w:ind w:firstLineChars="200" w:firstLine="420"/>
    </w:pPr>
  </w:style>
</w:styles>
</file>

<file path=word/webSettings.xml><?xml version="1.0" encoding="utf-8"?>
<w:webSettings xmlns:r="http://schemas.openxmlformats.org/officeDocument/2006/relationships" xmlns:w="http://schemas.openxmlformats.org/wordprocessingml/2006/main">
  <w:divs>
    <w:div w:id="1567913697">
      <w:marLeft w:val="0"/>
      <w:marRight w:val="0"/>
      <w:marTop w:val="0"/>
      <w:marBottom w:val="0"/>
      <w:divBdr>
        <w:top w:val="none" w:sz="0" w:space="0" w:color="auto"/>
        <w:left w:val="none" w:sz="0" w:space="0" w:color="auto"/>
        <w:bottom w:val="none" w:sz="0" w:space="0" w:color="auto"/>
        <w:right w:val="none" w:sz="0" w:space="0" w:color="auto"/>
      </w:divBdr>
    </w:div>
    <w:div w:id="1567913700">
      <w:marLeft w:val="0"/>
      <w:marRight w:val="0"/>
      <w:marTop w:val="0"/>
      <w:marBottom w:val="0"/>
      <w:divBdr>
        <w:top w:val="none" w:sz="0" w:space="0" w:color="auto"/>
        <w:left w:val="none" w:sz="0" w:space="0" w:color="auto"/>
        <w:bottom w:val="none" w:sz="0" w:space="0" w:color="auto"/>
        <w:right w:val="none" w:sz="0" w:space="0" w:color="auto"/>
      </w:divBdr>
      <w:divsChild>
        <w:div w:id="1567913698">
          <w:marLeft w:val="547"/>
          <w:marRight w:val="0"/>
          <w:marTop w:val="134"/>
          <w:marBottom w:val="0"/>
          <w:divBdr>
            <w:top w:val="none" w:sz="0" w:space="0" w:color="auto"/>
            <w:left w:val="none" w:sz="0" w:space="0" w:color="auto"/>
            <w:bottom w:val="none" w:sz="0" w:space="0" w:color="auto"/>
            <w:right w:val="none" w:sz="0" w:space="0" w:color="auto"/>
          </w:divBdr>
        </w:div>
        <w:div w:id="1567913699">
          <w:marLeft w:val="547"/>
          <w:marRight w:val="0"/>
          <w:marTop w:val="134"/>
          <w:marBottom w:val="0"/>
          <w:divBdr>
            <w:top w:val="none" w:sz="0" w:space="0" w:color="auto"/>
            <w:left w:val="none" w:sz="0" w:space="0" w:color="auto"/>
            <w:bottom w:val="none" w:sz="0" w:space="0" w:color="auto"/>
            <w:right w:val="none" w:sz="0" w:space="0" w:color="auto"/>
          </w:divBdr>
        </w:div>
        <w:div w:id="1567913701">
          <w:marLeft w:val="547"/>
          <w:marRight w:val="0"/>
          <w:marTop w:val="134"/>
          <w:marBottom w:val="0"/>
          <w:divBdr>
            <w:top w:val="none" w:sz="0" w:space="0" w:color="auto"/>
            <w:left w:val="none" w:sz="0" w:space="0" w:color="auto"/>
            <w:bottom w:val="none" w:sz="0" w:space="0" w:color="auto"/>
            <w:right w:val="none" w:sz="0" w:space="0" w:color="auto"/>
          </w:divBdr>
        </w:div>
        <w:div w:id="1567913702">
          <w:marLeft w:val="547"/>
          <w:marRight w:val="0"/>
          <w:marTop w:val="134"/>
          <w:marBottom w:val="0"/>
          <w:divBdr>
            <w:top w:val="none" w:sz="0" w:space="0" w:color="auto"/>
            <w:left w:val="none" w:sz="0" w:space="0" w:color="auto"/>
            <w:bottom w:val="none" w:sz="0" w:space="0" w:color="auto"/>
            <w:right w:val="none" w:sz="0" w:space="0" w:color="auto"/>
          </w:divBdr>
        </w:div>
      </w:divsChild>
    </w:div>
    <w:div w:id="156791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719</TotalTime>
  <Pages>11</Pages>
  <Words>799</Words>
  <Characters>4560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朱青</dc:creator>
  <cp:keywords/>
  <dc:description/>
  <cp:lastModifiedBy>wangbj</cp:lastModifiedBy>
  <cp:revision>176</cp:revision>
  <cp:lastPrinted>2021-06-18T07:42:00Z</cp:lastPrinted>
  <dcterms:created xsi:type="dcterms:W3CDTF">2021-06-02T01:14:00Z</dcterms:created>
  <dcterms:modified xsi:type="dcterms:W3CDTF">2021-06-18T07:45:00Z</dcterms:modified>
</cp:coreProperties>
</file>